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754" w:rsidRPr="006C314E" w:rsidRDefault="002F7C34" w:rsidP="00B63655">
      <w:pPr>
        <w:spacing w:beforeLines="50"/>
        <w:rPr>
          <w:rFonts w:ascii="Calibri" w:hAnsi="Calibri"/>
        </w:rPr>
      </w:pPr>
      <w:r w:rsidRPr="006C314E">
        <w:rPr>
          <w:rFonts w:ascii="Calibri" w:hAnsi="Calibri"/>
        </w:rPr>
        <w:t>標題：</w:t>
      </w:r>
      <w:r w:rsidR="00CC277A">
        <w:rPr>
          <w:rFonts w:ascii="Calibri" w:hAnsi="Calibri"/>
        </w:rPr>
        <w:t>201</w:t>
      </w:r>
      <w:r w:rsidR="004F2A28">
        <w:rPr>
          <w:rFonts w:ascii="Calibri" w:hAnsi="Calibri" w:hint="eastAsia"/>
        </w:rPr>
        <w:t>9</w:t>
      </w:r>
      <w:r w:rsidR="00F7429B" w:rsidRPr="006C314E">
        <w:rPr>
          <w:rFonts w:ascii="Calibri" w:hAnsi="Calibri"/>
        </w:rPr>
        <w:t>年「</w:t>
      </w:r>
      <w:r w:rsidRPr="006C314E">
        <w:rPr>
          <w:rFonts w:ascii="Calibri" w:hAnsi="Calibri"/>
        </w:rPr>
        <w:t>華語文能力測驗</w:t>
      </w:r>
      <w:r w:rsidR="00F7429B" w:rsidRPr="006C314E">
        <w:rPr>
          <w:rFonts w:ascii="Calibri" w:hAnsi="Calibri"/>
        </w:rPr>
        <w:t>」</w:t>
      </w:r>
      <w:r w:rsidR="00A40D97">
        <w:rPr>
          <w:rFonts w:ascii="Calibri" w:hAnsi="Calibri" w:hint="eastAsia"/>
        </w:rPr>
        <w:t>6</w:t>
      </w:r>
      <w:r w:rsidR="00D90831" w:rsidRPr="006C314E">
        <w:rPr>
          <w:rFonts w:ascii="Calibri" w:hAnsi="Calibri"/>
        </w:rPr>
        <w:t>月</w:t>
      </w:r>
      <w:r w:rsidR="00A40D97">
        <w:rPr>
          <w:rFonts w:ascii="Calibri" w:hAnsi="Calibri" w:hint="eastAsia"/>
        </w:rPr>
        <w:t>預</w:t>
      </w:r>
      <w:r w:rsidR="00F7429B" w:rsidRPr="006C314E">
        <w:rPr>
          <w:rFonts w:ascii="Calibri" w:hAnsi="Calibri"/>
        </w:rPr>
        <w:t>試</w:t>
      </w:r>
      <w:r w:rsidR="0031532F">
        <w:rPr>
          <w:rFonts w:ascii="Calibri" w:hAnsi="Calibri" w:hint="eastAsia"/>
        </w:rPr>
        <w:t>現場舉辦抽獎活動，</w:t>
      </w:r>
      <w:r w:rsidR="0031532F" w:rsidRPr="006C314E">
        <w:rPr>
          <w:rFonts w:ascii="Calibri" w:hAnsi="Calibri"/>
        </w:rPr>
        <w:t>報名</w:t>
      </w:r>
      <w:r w:rsidR="00444D4F" w:rsidRPr="006C314E">
        <w:rPr>
          <w:rFonts w:ascii="Calibri" w:hAnsi="Calibri"/>
        </w:rPr>
        <w:t>至</w:t>
      </w:r>
      <w:r w:rsidR="00A40D97">
        <w:rPr>
          <w:rFonts w:ascii="Calibri" w:hAnsi="Calibri" w:hint="eastAsia"/>
        </w:rPr>
        <w:t>6</w:t>
      </w:r>
      <w:r w:rsidR="00444D4F" w:rsidRPr="006C314E">
        <w:rPr>
          <w:rFonts w:ascii="Calibri" w:hAnsi="Calibri"/>
        </w:rPr>
        <w:t>月</w:t>
      </w:r>
      <w:r w:rsidR="00A40D97">
        <w:rPr>
          <w:rFonts w:ascii="Calibri" w:hAnsi="Calibri" w:hint="eastAsia"/>
        </w:rPr>
        <w:t>5</w:t>
      </w:r>
      <w:r w:rsidR="00444D4F" w:rsidRPr="006C314E">
        <w:rPr>
          <w:rFonts w:ascii="Calibri" w:hAnsi="Calibri"/>
        </w:rPr>
        <w:t>日</w:t>
      </w:r>
      <w:r w:rsidR="00C73892" w:rsidRPr="006C314E">
        <w:rPr>
          <w:rFonts w:ascii="Calibri" w:hAnsi="Calibri"/>
        </w:rPr>
        <w:t>！</w:t>
      </w:r>
    </w:p>
    <w:p w:rsidR="00FB107B" w:rsidRDefault="00A40D97" w:rsidP="00B63655">
      <w:pPr>
        <w:snapToGrid w:val="0"/>
        <w:spacing w:beforeLines="50" w:line="288" w:lineRule="auto"/>
        <w:ind w:firstLineChars="200" w:firstLine="480"/>
        <w:rPr>
          <w:rFonts w:ascii="Calibri" w:hAnsi="Calibri"/>
        </w:rPr>
      </w:pPr>
      <w:r>
        <w:rPr>
          <w:rFonts w:ascii="Calibri" w:hAnsi="Calibri" w:hint="eastAsia"/>
          <w:b/>
          <w:color w:val="FF0000"/>
        </w:rPr>
        <w:t>6</w:t>
      </w:r>
      <w:r w:rsidR="0056384B" w:rsidRPr="006C314E">
        <w:rPr>
          <w:rFonts w:ascii="Calibri" w:hAnsi="Calibri"/>
          <w:b/>
          <w:color w:val="FF0000"/>
        </w:rPr>
        <w:t>月</w:t>
      </w:r>
      <w:r>
        <w:rPr>
          <w:rFonts w:ascii="Calibri" w:hAnsi="Calibri" w:hint="eastAsia"/>
          <w:b/>
          <w:color w:val="FF0000"/>
        </w:rPr>
        <w:t>29</w:t>
      </w:r>
      <w:r w:rsidR="0056384B" w:rsidRPr="006C314E">
        <w:rPr>
          <w:rFonts w:ascii="Calibri" w:hAnsi="Calibri"/>
          <w:b/>
          <w:color w:val="FF0000"/>
        </w:rPr>
        <w:t>日（星期六）</w:t>
      </w:r>
      <w:r w:rsidR="0056384B" w:rsidRPr="00B413E9">
        <w:rPr>
          <w:rFonts w:ascii="Calibri" w:hAnsi="Calibri" w:hint="eastAsia"/>
        </w:rPr>
        <w:t>舉行</w:t>
      </w:r>
      <w:r w:rsidR="00B51758" w:rsidRPr="00B413E9">
        <w:rPr>
          <w:rFonts w:ascii="Calibri" w:hAnsi="Calibri"/>
          <w:bCs/>
        </w:rPr>
        <w:t>「</w:t>
      </w:r>
      <w:r w:rsidR="004F2A28">
        <w:rPr>
          <w:rFonts w:ascii="Calibri" w:hAnsi="Calibri" w:hint="eastAsia"/>
          <w:bCs/>
        </w:rPr>
        <w:t>CBT</w:t>
      </w:r>
      <w:r w:rsidR="00B0174D" w:rsidRPr="00B413E9">
        <w:rPr>
          <w:rFonts w:ascii="Calibri" w:hAnsi="Calibri"/>
          <w:bCs/>
        </w:rPr>
        <w:t>聽讀</w:t>
      </w:r>
      <w:r w:rsidR="00B51758" w:rsidRPr="00B413E9">
        <w:rPr>
          <w:rFonts w:ascii="Calibri" w:hAnsi="Calibri"/>
          <w:bCs/>
        </w:rPr>
        <w:t>測驗」</w:t>
      </w:r>
      <w:r>
        <w:rPr>
          <w:rFonts w:ascii="Calibri" w:hAnsi="Calibri" w:hint="eastAsia"/>
          <w:bCs/>
        </w:rPr>
        <w:t>預試</w:t>
      </w:r>
      <w:r w:rsidR="00FB107B" w:rsidRPr="006C314E">
        <w:rPr>
          <w:rFonts w:ascii="Calibri" w:hAnsi="Calibri"/>
        </w:rPr>
        <w:t>，</w:t>
      </w:r>
      <w:r w:rsidR="0031532F">
        <w:rPr>
          <w:rFonts w:ascii="Calibri" w:hAnsi="Calibri" w:hint="eastAsia"/>
          <w:bCs/>
        </w:rPr>
        <w:t>此次特為</w:t>
      </w:r>
      <w:r w:rsidR="0031532F">
        <w:rPr>
          <w:rFonts w:ascii="Calibri" w:hAnsi="Calibri" w:hint="eastAsia"/>
          <w:bCs/>
        </w:rPr>
        <w:t>C</w:t>
      </w:r>
      <w:r w:rsidR="0031532F">
        <w:rPr>
          <w:rFonts w:ascii="Calibri" w:hAnsi="Calibri" w:hint="eastAsia"/>
          <w:bCs/>
        </w:rPr>
        <w:t>等考生</w:t>
      </w:r>
      <w:r w:rsidR="0031532F" w:rsidRPr="00BD3284">
        <w:rPr>
          <w:rFonts w:ascii="Calibri" w:hAnsi="Calibri" w:hint="eastAsia"/>
          <w:b/>
          <w:bCs/>
          <w:color w:val="FF0000"/>
        </w:rPr>
        <w:t>舉辦現場抽獎活動─中國經典名著《西遊記》</w:t>
      </w:r>
      <w:r w:rsidR="00FB107B" w:rsidRPr="006C314E">
        <w:rPr>
          <w:rFonts w:ascii="Calibri" w:hAnsi="Calibri"/>
        </w:rPr>
        <w:t>！</w:t>
      </w:r>
    </w:p>
    <w:p w:rsidR="00DC6B3C" w:rsidRPr="00DC6B3C" w:rsidRDefault="0031532F" w:rsidP="00B63655">
      <w:pPr>
        <w:snapToGrid w:val="0"/>
        <w:spacing w:beforeLines="50" w:line="288" w:lineRule="auto"/>
        <w:ind w:firstLineChars="200" w:firstLine="480"/>
        <w:rPr>
          <w:rFonts w:ascii="Calibri" w:hAnsi="Calibri"/>
          <w:bCs/>
        </w:rPr>
      </w:pPr>
      <w:r w:rsidRPr="00DC6B3C">
        <w:rPr>
          <w:rFonts w:ascii="Calibri" w:hAnsi="Calibri"/>
          <w:bCs/>
        </w:rPr>
        <w:t>透過</w:t>
      </w:r>
      <w:r w:rsidR="00BD3284">
        <w:rPr>
          <w:rFonts w:ascii="Calibri" w:hAnsi="Calibri" w:hint="eastAsia"/>
          <w:bCs/>
        </w:rPr>
        <w:t>臺灣</w:t>
      </w:r>
      <w:r w:rsidRPr="00DC6B3C">
        <w:rPr>
          <w:rFonts w:ascii="Calibri" w:hAnsi="Calibri"/>
          <w:bCs/>
        </w:rPr>
        <w:t>知名作家吳淡如的改寫，中國</w:t>
      </w:r>
      <w:r w:rsidRPr="00DC6B3C">
        <w:rPr>
          <w:rFonts w:ascii="Calibri" w:hAnsi="Calibri" w:hint="eastAsia"/>
          <w:bCs/>
        </w:rPr>
        <w:t>經典</w:t>
      </w:r>
      <w:r w:rsidRPr="00DC6B3C">
        <w:rPr>
          <w:rFonts w:ascii="Calibri" w:hAnsi="Calibri"/>
          <w:bCs/>
        </w:rPr>
        <w:t>名著的閱讀變的沒有障礙</w:t>
      </w:r>
      <w:r w:rsidR="00B542E7">
        <w:rPr>
          <w:rFonts w:ascii="Calibri" w:hAnsi="Calibri" w:hint="eastAsia"/>
          <w:bCs/>
        </w:rPr>
        <w:t>，</w:t>
      </w:r>
      <w:r w:rsidRPr="00DC6B3C">
        <w:rPr>
          <w:rFonts w:ascii="Calibri" w:hAnsi="Calibri"/>
          <w:bCs/>
        </w:rPr>
        <w:t>只要看懂中文，就能讀懂的中國古典文學！</w:t>
      </w:r>
      <w:r w:rsidR="00DC6B3C">
        <w:rPr>
          <w:rFonts w:ascii="Calibri" w:hAnsi="Calibri" w:hint="eastAsia"/>
          <w:bCs/>
        </w:rPr>
        <w:t>《西遊記》</w:t>
      </w:r>
      <w:r w:rsidRPr="00DC6B3C">
        <w:rPr>
          <w:rFonts w:ascii="Calibri" w:hAnsi="Calibri" w:hint="eastAsia"/>
          <w:bCs/>
        </w:rPr>
        <w:t>無疑是中國有史以來最好看的一部神怪小說。情節緊湊、幻想豐富</w:t>
      </w:r>
      <w:r w:rsidR="00DC6B3C" w:rsidRPr="00DC6B3C">
        <w:rPr>
          <w:rFonts w:ascii="Calibri" w:hAnsi="Calibri" w:hint="eastAsia"/>
          <w:bCs/>
        </w:rPr>
        <w:t>，並且不只是</w:t>
      </w:r>
      <w:r w:rsidRPr="00DC6B3C">
        <w:rPr>
          <w:rFonts w:ascii="Calibri" w:hAnsi="Calibri" w:hint="eastAsia"/>
          <w:bCs/>
        </w:rPr>
        <w:t>古典小說，</w:t>
      </w:r>
      <w:r w:rsidR="00DC6B3C" w:rsidRPr="00DC6B3C">
        <w:rPr>
          <w:rFonts w:ascii="Calibri" w:hAnsi="Calibri" w:hint="eastAsia"/>
          <w:bCs/>
        </w:rPr>
        <w:t>它也非常現代─</w:t>
      </w:r>
      <w:r w:rsidRPr="00DC6B3C">
        <w:rPr>
          <w:rFonts w:ascii="Calibri" w:hAnsi="Calibri" w:hint="eastAsia"/>
          <w:bCs/>
        </w:rPr>
        <w:t>西遊記的</w:t>
      </w:r>
      <w:r w:rsidR="00DC6B3C" w:rsidRPr="00DC6B3C">
        <w:rPr>
          <w:rFonts w:ascii="Calibri" w:hAnsi="Calibri" w:hint="eastAsia"/>
          <w:bCs/>
        </w:rPr>
        <w:t>作者用神怪說了一個富有心理學</w:t>
      </w:r>
      <w:r w:rsidRPr="00DC6B3C">
        <w:rPr>
          <w:rFonts w:ascii="Calibri" w:hAnsi="Calibri" w:hint="eastAsia"/>
          <w:bCs/>
        </w:rPr>
        <w:t>又充滿激勵的好看故事</w:t>
      </w:r>
      <w:r w:rsidR="00DC6B3C" w:rsidRPr="00DC6B3C">
        <w:rPr>
          <w:rFonts w:ascii="Calibri" w:hAnsi="Calibri" w:hint="eastAsia"/>
          <w:bCs/>
        </w:rPr>
        <w:t>。</w:t>
      </w:r>
      <w:r w:rsidRPr="00DC6B3C">
        <w:rPr>
          <w:rFonts w:ascii="Calibri" w:hAnsi="Calibri" w:hint="eastAsia"/>
          <w:bCs/>
        </w:rPr>
        <w:t>你我的人生，都是西遊記</w:t>
      </w:r>
      <w:r w:rsidR="00DC6B3C" w:rsidRPr="00DC6B3C">
        <w:rPr>
          <w:rFonts w:ascii="Calibri" w:hAnsi="Calibri" w:hint="eastAsia"/>
          <w:bCs/>
        </w:rPr>
        <w:t>！</w:t>
      </w:r>
    </w:p>
    <w:p w:rsidR="0031532F" w:rsidRPr="00DC6B3C" w:rsidRDefault="00DC6B3C" w:rsidP="00B63655">
      <w:pPr>
        <w:snapToGrid w:val="0"/>
        <w:spacing w:beforeLines="50" w:line="288" w:lineRule="auto"/>
        <w:ind w:firstLineChars="200" w:firstLine="480"/>
        <w:rPr>
          <w:rFonts w:ascii="Calibri" w:hAnsi="Calibri"/>
          <w:bCs/>
        </w:rPr>
      </w:pPr>
      <w:r w:rsidRPr="00DC6B3C">
        <w:rPr>
          <w:rFonts w:ascii="Calibri" w:hAnsi="Calibri"/>
          <w:bCs/>
        </w:rPr>
        <w:t>正在學習中文的你，看過</w:t>
      </w:r>
      <w:r w:rsidRPr="00DC6B3C">
        <w:rPr>
          <w:rFonts w:ascii="Calibri" w:hAnsi="Calibri" w:hint="eastAsia"/>
          <w:bCs/>
        </w:rPr>
        <w:t>《西遊記》了</w:t>
      </w:r>
      <w:r w:rsidRPr="00DC6B3C">
        <w:rPr>
          <w:rFonts w:ascii="Calibri" w:hAnsi="Calibri"/>
          <w:bCs/>
        </w:rPr>
        <w:t>嗎？</w:t>
      </w:r>
      <w:r w:rsidRPr="00DC6B3C">
        <w:rPr>
          <w:rFonts w:ascii="Calibri" w:hAnsi="Calibri" w:hint="eastAsia"/>
          <w:bCs/>
        </w:rPr>
        <w:t>快快報名此次</w:t>
      </w:r>
      <w:r w:rsidRPr="00DC6B3C">
        <w:rPr>
          <w:rFonts w:ascii="Calibri" w:hAnsi="Calibri" w:hint="eastAsia"/>
          <w:bCs/>
        </w:rPr>
        <w:t>C</w:t>
      </w:r>
      <w:r w:rsidRPr="00DC6B3C">
        <w:rPr>
          <w:rFonts w:ascii="Calibri" w:hAnsi="Calibri" w:hint="eastAsia"/>
          <w:bCs/>
        </w:rPr>
        <w:t>等預試，就有機會抽中這本經典名著</w:t>
      </w:r>
      <w:r>
        <w:rPr>
          <w:rFonts w:ascii="Calibri" w:hAnsi="Calibri" w:hint="eastAsia"/>
          <w:bCs/>
        </w:rPr>
        <w:t>，</w:t>
      </w:r>
      <w:r w:rsidRPr="00CA16FF">
        <w:rPr>
          <w:rFonts w:ascii="Calibri" w:hAnsi="Calibri"/>
          <w:bCs/>
          <w:color w:val="FF0000"/>
        </w:rPr>
        <w:t>報名</w:t>
      </w:r>
      <w:r w:rsidRPr="00CA16FF">
        <w:rPr>
          <w:rFonts w:ascii="Calibri" w:hAnsi="Calibri"/>
          <w:b/>
          <w:bCs/>
          <w:color w:val="FF0000"/>
        </w:rPr>
        <w:t>至</w:t>
      </w:r>
      <w:r w:rsidRPr="00CA16FF">
        <w:rPr>
          <w:rFonts w:ascii="Calibri" w:hAnsi="Calibri" w:hint="eastAsia"/>
          <w:b/>
          <w:bCs/>
          <w:color w:val="FF0000"/>
        </w:rPr>
        <w:t>6</w:t>
      </w:r>
      <w:r w:rsidRPr="00CA16FF">
        <w:rPr>
          <w:rFonts w:ascii="Calibri" w:hAnsi="Calibri"/>
          <w:b/>
          <w:bCs/>
          <w:color w:val="FF0000"/>
        </w:rPr>
        <w:t>月</w:t>
      </w:r>
      <w:r w:rsidRPr="00CA16FF">
        <w:rPr>
          <w:rFonts w:ascii="Calibri" w:hAnsi="Calibri" w:hint="eastAsia"/>
          <w:b/>
          <w:bCs/>
          <w:color w:val="FF0000"/>
        </w:rPr>
        <w:t>5</w:t>
      </w:r>
      <w:r w:rsidRPr="00CA16FF">
        <w:rPr>
          <w:rFonts w:ascii="Calibri" w:hAnsi="Calibri"/>
          <w:b/>
          <w:bCs/>
          <w:color w:val="FF0000"/>
        </w:rPr>
        <w:t>日（星期</w:t>
      </w:r>
      <w:r w:rsidRPr="00CA16FF">
        <w:rPr>
          <w:rFonts w:ascii="Calibri" w:hAnsi="Calibri" w:hint="eastAsia"/>
          <w:b/>
          <w:bCs/>
          <w:color w:val="FF0000"/>
        </w:rPr>
        <w:t>三</w:t>
      </w:r>
      <w:r w:rsidRPr="00CA16FF">
        <w:rPr>
          <w:rFonts w:ascii="Calibri" w:hAnsi="Calibri"/>
          <w:b/>
          <w:bCs/>
          <w:color w:val="FF0000"/>
        </w:rPr>
        <w:t>）</w:t>
      </w:r>
      <w:r w:rsidRPr="00CA16FF">
        <w:rPr>
          <w:rFonts w:ascii="Calibri" w:hAnsi="Calibri"/>
          <w:bCs/>
          <w:color w:val="FF0000"/>
        </w:rPr>
        <w:t>截止</w:t>
      </w:r>
      <w:r w:rsidRPr="00DC6B3C">
        <w:rPr>
          <w:rFonts w:ascii="Calibri" w:hAnsi="Calibri" w:hint="eastAsia"/>
          <w:bCs/>
        </w:rPr>
        <w:t>！</w:t>
      </w:r>
    </w:p>
    <w:p w:rsidR="00DC6B3C" w:rsidRPr="00B63655" w:rsidRDefault="00DC6B3C" w:rsidP="00B63655">
      <w:pPr>
        <w:snapToGrid w:val="0"/>
        <w:spacing w:beforeLines="50" w:line="288" w:lineRule="auto"/>
        <w:rPr>
          <w:rStyle w:val="a3"/>
        </w:rPr>
      </w:pPr>
      <w:r w:rsidRPr="00B63655">
        <w:rPr>
          <w:rFonts w:ascii="Calibri" w:hAnsi="Calibri" w:hint="eastAsia"/>
          <w:bCs/>
          <w:bdr w:val="single" w:sz="4" w:space="0" w:color="auto"/>
        </w:rPr>
        <w:t>《西遊記》</w:t>
      </w:r>
      <w:r w:rsidRPr="00B63655">
        <w:rPr>
          <w:rFonts w:ascii="Calibri" w:hAnsi="Calibri" w:hint="eastAsia"/>
          <w:bdr w:val="single" w:sz="4" w:space="0" w:color="auto"/>
        </w:rPr>
        <w:t>試讀頁</w:t>
      </w:r>
      <w:r w:rsidR="00926793" w:rsidRPr="00926793">
        <w:rPr>
          <w:rFonts w:ascii="Calibri" w:hAnsi="Calibri" w:hint="eastAsia"/>
        </w:rPr>
        <w:t xml:space="preserve"> </w:t>
      </w:r>
      <w:hyperlink r:id="rId7" w:history="1">
        <w:r w:rsidR="00926793" w:rsidRPr="00C6598A">
          <w:rPr>
            <w:rStyle w:val="a3"/>
            <w:rFonts w:ascii="Calibri" w:hAnsi="Calibri"/>
          </w:rPr>
          <w:t>https://www.sc-top.org.tw/4paper/Trial page of Journey To The West.docx</w:t>
        </w:r>
      </w:hyperlink>
    </w:p>
    <w:p w:rsidR="008F67DA" w:rsidRPr="006C314E" w:rsidRDefault="008F67DA" w:rsidP="00B63655">
      <w:pPr>
        <w:spacing w:beforeLines="50"/>
        <w:rPr>
          <w:rFonts w:ascii="Calibri" w:hAnsi="Calibri"/>
        </w:rPr>
      </w:pPr>
      <w:r w:rsidRPr="006C314E">
        <w:rPr>
          <w:rFonts w:ascii="Calibri" w:hAnsi="Calibri"/>
          <w:bdr w:val="single" w:sz="4" w:space="0" w:color="auto"/>
        </w:rPr>
        <w:t>報名資訊</w:t>
      </w:r>
      <w:r w:rsidRPr="006C314E">
        <w:rPr>
          <w:rFonts w:ascii="Calibri" w:hAnsi="Calibri"/>
        </w:rPr>
        <w:t>：</w:t>
      </w:r>
    </w:p>
    <w:p w:rsidR="00BD46CB" w:rsidRPr="006C314E" w:rsidRDefault="002F7C34" w:rsidP="006C40D3">
      <w:pPr>
        <w:snapToGrid w:val="0"/>
        <w:spacing w:line="264" w:lineRule="auto"/>
        <w:jc w:val="both"/>
        <w:rPr>
          <w:rStyle w:val="a4"/>
          <w:rFonts w:ascii="Calibri" w:hAnsi="Calibri"/>
        </w:rPr>
      </w:pPr>
      <w:r w:rsidRPr="006C314E">
        <w:rPr>
          <w:rFonts w:ascii="Calibri" w:hAnsi="Calibri"/>
        </w:rPr>
        <w:t>報名</w:t>
      </w:r>
      <w:r w:rsidR="005E6148" w:rsidRPr="006C314E">
        <w:rPr>
          <w:rFonts w:ascii="Calibri" w:hAnsi="Calibri"/>
        </w:rPr>
        <w:t>時間</w:t>
      </w:r>
      <w:r w:rsidRPr="006C314E">
        <w:rPr>
          <w:rFonts w:ascii="Calibri" w:hAnsi="Calibri"/>
        </w:rPr>
        <w:t>：</w:t>
      </w:r>
      <w:r w:rsidR="00A40D97">
        <w:rPr>
          <w:rStyle w:val="a4"/>
          <w:rFonts w:ascii="Cambria" w:hAnsi="Cambria" w:hint="eastAsia"/>
        </w:rPr>
        <w:t>5</w:t>
      </w:r>
      <w:r w:rsidR="00CC277A" w:rsidRPr="00460896">
        <w:rPr>
          <w:rStyle w:val="a4"/>
          <w:rFonts w:ascii="Cambria" w:hAnsi="Cambria"/>
        </w:rPr>
        <w:t>/</w:t>
      </w:r>
      <w:r w:rsidR="00A40D97">
        <w:rPr>
          <w:rStyle w:val="a4"/>
          <w:rFonts w:ascii="Cambria" w:hAnsi="Cambria" w:hint="eastAsia"/>
        </w:rPr>
        <w:t>20</w:t>
      </w:r>
      <w:r w:rsidR="00C128C8" w:rsidRPr="00460896">
        <w:rPr>
          <w:rStyle w:val="a4"/>
          <w:rFonts w:ascii="Cambria" w:hAnsi="Cambria"/>
        </w:rPr>
        <w:t>(</w:t>
      </w:r>
      <w:r w:rsidR="00C128C8" w:rsidRPr="00460896">
        <w:rPr>
          <w:rStyle w:val="a4"/>
          <w:rFonts w:ascii="Cambria" w:hAnsi="Calibri"/>
        </w:rPr>
        <w:t>一</w:t>
      </w:r>
      <w:r w:rsidR="00C128C8" w:rsidRPr="00460896">
        <w:rPr>
          <w:rStyle w:val="a4"/>
          <w:rFonts w:ascii="Cambria" w:hAnsi="Cambria"/>
        </w:rPr>
        <w:t>)</w:t>
      </w:r>
      <w:r w:rsidR="009962A1" w:rsidRPr="00460896">
        <w:rPr>
          <w:rStyle w:val="a4"/>
          <w:rFonts w:ascii="Cambria" w:hAnsi="Cambria"/>
        </w:rPr>
        <w:t xml:space="preserve"> </w:t>
      </w:r>
      <w:r w:rsidR="0056384B" w:rsidRPr="00460896">
        <w:rPr>
          <w:rStyle w:val="a4"/>
          <w:rFonts w:ascii="Cambria" w:hAnsi="Cambria"/>
        </w:rPr>
        <w:t>~</w:t>
      </w:r>
      <w:r w:rsidR="009962A1" w:rsidRPr="00460896">
        <w:rPr>
          <w:rStyle w:val="a4"/>
          <w:rFonts w:ascii="Cambria" w:hAnsi="Cambria"/>
        </w:rPr>
        <w:t xml:space="preserve"> </w:t>
      </w:r>
      <w:r w:rsidR="00A40D97">
        <w:rPr>
          <w:rStyle w:val="a4"/>
          <w:rFonts w:ascii="Cambria" w:hAnsi="Cambria" w:hint="eastAsia"/>
        </w:rPr>
        <w:t>6</w:t>
      </w:r>
      <w:r w:rsidR="00CC277A" w:rsidRPr="008C26B0">
        <w:rPr>
          <w:rStyle w:val="a4"/>
          <w:rFonts w:ascii="Cambria" w:hAnsi="Cambria"/>
        </w:rPr>
        <w:t>/</w:t>
      </w:r>
      <w:r w:rsidR="00E409BD" w:rsidRPr="008C26B0">
        <w:rPr>
          <w:rStyle w:val="a4"/>
          <w:rFonts w:ascii="Cambria" w:hAnsi="Cambria"/>
        </w:rPr>
        <w:t>5</w:t>
      </w:r>
      <w:r w:rsidR="00C128C8" w:rsidRPr="008C26B0">
        <w:rPr>
          <w:rStyle w:val="a4"/>
          <w:rFonts w:ascii="Cambria" w:hAnsi="Cambria"/>
        </w:rPr>
        <w:t>(</w:t>
      </w:r>
      <w:r w:rsidR="00757DCA" w:rsidRPr="008C26B0">
        <w:rPr>
          <w:rStyle w:val="a4"/>
          <w:rFonts w:ascii="Cambria" w:hAnsi="Cambria" w:hint="eastAsia"/>
        </w:rPr>
        <w:t>三</w:t>
      </w:r>
      <w:r w:rsidR="00C128C8" w:rsidRPr="00460896">
        <w:rPr>
          <w:rStyle w:val="a4"/>
          <w:rFonts w:ascii="Cambria" w:hAnsi="Cambria"/>
        </w:rPr>
        <w:t>)</w:t>
      </w:r>
    </w:p>
    <w:p w:rsidR="00D27B87" w:rsidRPr="006C314E" w:rsidRDefault="002F7C34" w:rsidP="006C40D3">
      <w:pPr>
        <w:snapToGrid w:val="0"/>
        <w:spacing w:line="264" w:lineRule="auto"/>
        <w:jc w:val="both"/>
        <w:rPr>
          <w:rFonts w:ascii="Calibri" w:hAnsi="Calibri"/>
        </w:rPr>
      </w:pPr>
      <w:r w:rsidRPr="006C314E">
        <w:rPr>
          <w:rFonts w:ascii="Calibri" w:hAnsi="Calibri"/>
        </w:rPr>
        <w:t>測驗方式：</w:t>
      </w:r>
      <w:r w:rsidR="00444D4F" w:rsidRPr="006C314E">
        <w:rPr>
          <w:rFonts w:ascii="Calibri" w:hAnsi="Calibri"/>
        </w:rPr>
        <w:t>電腦</w:t>
      </w:r>
      <w:r w:rsidRPr="006C314E">
        <w:rPr>
          <w:rFonts w:ascii="Calibri" w:hAnsi="Calibri"/>
          <w:bCs/>
        </w:rPr>
        <w:t>測驗</w:t>
      </w:r>
      <w:r w:rsidRPr="006C314E">
        <w:rPr>
          <w:rFonts w:ascii="Calibri" w:hAnsi="Calibri"/>
          <w:bCs/>
          <w:color w:val="FF0000"/>
        </w:rPr>
        <w:br/>
      </w:r>
      <w:r w:rsidRPr="006C314E">
        <w:rPr>
          <w:rFonts w:ascii="Calibri" w:hAnsi="Calibri"/>
        </w:rPr>
        <w:t>測驗</w:t>
      </w:r>
      <w:r w:rsidR="006C314E" w:rsidRPr="006C314E">
        <w:rPr>
          <w:rFonts w:ascii="Calibri" w:hAnsi="Calibri"/>
        </w:rPr>
        <w:t>資訊</w:t>
      </w:r>
      <w:r w:rsidRPr="006C314E">
        <w:rPr>
          <w:rFonts w:ascii="Calibri" w:hAnsi="Calibri"/>
        </w:rPr>
        <w:t>：</w:t>
      </w:r>
    </w:p>
    <w:tbl>
      <w:tblPr>
        <w:tblW w:w="10494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560"/>
        <w:gridCol w:w="2693"/>
        <w:gridCol w:w="4394"/>
        <w:gridCol w:w="1847"/>
      </w:tblGrid>
      <w:tr w:rsidR="006C314E" w:rsidRPr="006C314E" w:rsidTr="006C314E">
        <w:trPr>
          <w:trHeight w:val="240"/>
        </w:trPr>
        <w:tc>
          <w:tcPr>
            <w:tcW w:w="1560" w:type="dxa"/>
            <w:shd w:val="clear" w:color="auto" w:fill="D6E3BC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測驗日期</w:t>
            </w:r>
          </w:p>
        </w:tc>
        <w:tc>
          <w:tcPr>
            <w:tcW w:w="2693" w:type="dxa"/>
            <w:shd w:val="clear" w:color="auto" w:fill="D6E3BC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考試類別</w:t>
            </w:r>
          </w:p>
        </w:tc>
        <w:tc>
          <w:tcPr>
            <w:tcW w:w="4394" w:type="dxa"/>
            <w:shd w:val="clear" w:color="auto" w:fill="D6E3BC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測驗等級</w:t>
            </w:r>
          </w:p>
        </w:tc>
        <w:tc>
          <w:tcPr>
            <w:tcW w:w="1847" w:type="dxa"/>
            <w:shd w:val="clear" w:color="auto" w:fill="D6E3BC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測驗費用</w:t>
            </w:r>
          </w:p>
        </w:tc>
      </w:tr>
      <w:tr w:rsidR="006C314E" w:rsidRPr="006C314E" w:rsidTr="006C314E">
        <w:trPr>
          <w:trHeight w:val="138"/>
        </w:trPr>
        <w:tc>
          <w:tcPr>
            <w:tcW w:w="1560" w:type="dxa"/>
            <w:shd w:val="clear" w:color="auto" w:fill="auto"/>
          </w:tcPr>
          <w:p w:rsidR="006C314E" w:rsidRPr="006C314E" w:rsidRDefault="000E7FE4" w:rsidP="006C314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 w:rsidR="006C314E" w:rsidRPr="006C314E">
              <w:rPr>
                <w:rFonts w:ascii="Calibri" w:hAnsi="Calibri"/>
              </w:rPr>
              <w:t>月</w:t>
            </w:r>
            <w:r>
              <w:rPr>
                <w:rFonts w:ascii="Calibri" w:hAnsi="Calibri" w:hint="eastAsia"/>
              </w:rPr>
              <w:t>29</w:t>
            </w:r>
            <w:r w:rsidR="006C314E" w:rsidRPr="006C314E">
              <w:rPr>
                <w:rFonts w:ascii="Calibri" w:hAnsi="Calibri"/>
              </w:rPr>
              <w:t>日</w:t>
            </w:r>
          </w:p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（六）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華語文聽讀測驗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流利精通級</w:t>
            </w:r>
          </w:p>
        </w:tc>
        <w:tc>
          <w:tcPr>
            <w:tcW w:w="1847" w:type="dxa"/>
            <w:vAlign w:val="center"/>
          </w:tcPr>
          <w:p w:rsidR="006C314E" w:rsidRPr="006C314E" w:rsidRDefault="000E7FE4" w:rsidP="006C314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NT1</w:t>
            </w:r>
            <w:r>
              <w:rPr>
                <w:rFonts w:ascii="Calibri" w:hAnsi="Calibri" w:hint="eastAsia"/>
              </w:rPr>
              <w:t>00</w:t>
            </w:r>
          </w:p>
        </w:tc>
      </w:tr>
    </w:tbl>
    <w:p w:rsidR="000E7FE4" w:rsidRDefault="00082B3A" w:rsidP="00082B3A">
      <w:pPr>
        <w:snapToGrid w:val="0"/>
        <w:spacing w:line="264" w:lineRule="auto"/>
        <w:rPr>
          <w:rFonts w:ascii="Calibri" w:hAnsi="Calibri"/>
          <w:b/>
          <w:color w:val="FF0000"/>
          <w:highlight w:val="yellow"/>
        </w:rPr>
      </w:pPr>
      <w:r w:rsidRPr="006C314E">
        <w:rPr>
          <w:rFonts w:ascii="新細明體" w:hAnsi="新細明體"/>
          <w:b/>
          <w:color w:val="FF0000"/>
          <w:highlight w:val="yellow"/>
        </w:rPr>
        <w:t>◎</w:t>
      </w:r>
      <w:r w:rsidR="000E7FE4" w:rsidRPr="000E7FE4">
        <w:rPr>
          <w:rFonts w:ascii="Calibri" w:hAnsi="Calibri" w:hint="eastAsia"/>
          <w:b/>
          <w:color w:val="FF0000"/>
          <w:highlight w:val="yellow"/>
        </w:rPr>
        <w:t>每位到考的考生皆可獲得台灣傳統宗教象徵─筊杯的造型橡皮擦</w:t>
      </w:r>
      <w:r w:rsidR="000E7FE4">
        <w:rPr>
          <w:rFonts w:ascii="Calibri" w:hAnsi="Calibri" w:hint="eastAsia"/>
          <w:b/>
          <w:color w:val="FF0000"/>
          <w:highlight w:val="yellow"/>
        </w:rPr>
        <w:t>。</w:t>
      </w:r>
    </w:p>
    <w:p w:rsidR="00CA16FF" w:rsidRDefault="00CA16FF" w:rsidP="00082B3A">
      <w:pPr>
        <w:snapToGrid w:val="0"/>
        <w:spacing w:line="264" w:lineRule="auto"/>
        <w:rPr>
          <w:rFonts w:ascii="Calibri" w:hAnsi="Calibri"/>
          <w:b/>
          <w:color w:val="FF0000"/>
          <w:highlight w:val="yellow"/>
        </w:rPr>
      </w:pPr>
      <w:r w:rsidRPr="006C314E">
        <w:rPr>
          <w:rFonts w:ascii="新細明體" w:hAnsi="新細明體"/>
          <w:b/>
          <w:color w:val="FF0000"/>
          <w:highlight w:val="yellow"/>
        </w:rPr>
        <w:t>◎</w:t>
      </w:r>
      <w:r w:rsidRPr="000E7FE4">
        <w:rPr>
          <w:rFonts w:ascii="Calibri" w:hAnsi="Calibri" w:hint="eastAsia"/>
          <w:b/>
          <w:color w:val="FF0000"/>
          <w:highlight w:val="yellow"/>
        </w:rPr>
        <w:t>每位到考的考生</w:t>
      </w:r>
      <w:r>
        <w:rPr>
          <w:rFonts w:ascii="Calibri" w:hAnsi="Calibri" w:hint="eastAsia"/>
          <w:b/>
          <w:color w:val="FF0000"/>
          <w:highlight w:val="yellow"/>
        </w:rPr>
        <w:t>都可參加</w:t>
      </w:r>
      <w:r w:rsidRPr="00CA16FF">
        <w:rPr>
          <w:rFonts w:ascii="Calibri" w:hAnsi="Calibri" w:hint="eastAsia"/>
          <w:b/>
          <w:color w:val="FF0000"/>
          <w:highlight w:val="yellow"/>
        </w:rPr>
        <w:t>《西遊記》</w:t>
      </w:r>
      <w:r>
        <w:rPr>
          <w:rFonts w:ascii="Calibri" w:hAnsi="Calibri" w:hint="eastAsia"/>
          <w:b/>
          <w:color w:val="FF0000"/>
          <w:highlight w:val="yellow"/>
        </w:rPr>
        <w:t>抽獎。</w:t>
      </w:r>
    </w:p>
    <w:p w:rsidR="00082B3A" w:rsidRDefault="000E7FE4" w:rsidP="00082B3A">
      <w:pPr>
        <w:snapToGrid w:val="0"/>
        <w:spacing w:line="264" w:lineRule="auto"/>
        <w:rPr>
          <w:rFonts w:ascii="Calibri" w:hAnsi="Calibri"/>
          <w:b/>
          <w:color w:val="FF0000"/>
        </w:rPr>
      </w:pPr>
      <w:r w:rsidRPr="006C314E">
        <w:rPr>
          <w:rFonts w:ascii="新細明體" w:hAnsi="新細明體"/>
          <w:b/>
          <w:color w:val="FF0000"/>
          <w:highlight w:val="yellow"/>
        </w:rPr>
        <w:t>◎</w:t>
      </w:r>
      <w:r w:rsidRPr="000E7FE4">
        <w:rPr>
          <w:rFonts w:ascii="Calibri" w:hAnsi="Calibri" w:hint="eastAsia"/>
          <w:b/>
          <w:color w:val="FF0000"/>
          <w:highlight w:val="yellow"/>
        </w:rPr>
        <w:t>通過聽力</w:t>
      </w:r>
      <w:r w:rsidRPr="000E7FE4">
        <w:rPr>
          <w:rFonts w:ascii="Calibri" w:hAnsi="Calibri"/>
          <w:b/>
          <w:color w:val="FF0000"/>
          <w:highlight w:val="yellow"/>
        </w:rPr>
        <w:t>55</w:t>
      </w:r>
      <w:r w:rsidRPr="000E7FE4">
        <w:rPr>
          <w:rFonts w:ascii="Calibri" w:hAnsi="Calibri" w:hint="eastAsia"/>
          <w:b/>
          <w:color w:val="FF0000"/>
          <w:highlight w:val="yellow"/>
        </w:rPr>
        <w:t>分、閱讀</w:t>
      </w:r>
      <w:r w:rsidRPr="000E7FE4">
        <w:rPr>
          <w:rFonts w:ascii="Calibri" w:hAnsi="Calibri"/>
          <w:b/>
          <w:color w:val="FF0000"/>
          <w:highlight w:val="yellow"/>
        </w:rPr>
        <w:t>60</w:t>
      </w:r>
      <w:r w:rsidRPr="000E7FE4">
        <w:rPr>
          <w:rFonts w:ascii="Calibri" w:hAnsi="Calibri" w:hint="eastAsia"/>
          <w:b/>
          <w:color w:val="FF0000"/>
          <w:highlight w:val="yellow"/>
        </w:rPr>
        <w:t>分者，還可於考後獲得青花瓷隨身碟！</w:t>
      </w:r>
    </w:p>
    <w:p w:rsidR="000E7FE4" w:rsidRPr="006C314E" w:rsidRDefault="000E7FE4" w:rsidP="00082B3A">
      <w:pPr>
        <w:snapToGrid w:val="0"/>
        <w:spacing w:line="264" w:lineRule="auto"/>
        <w:rPr>
          <w:rFonts w:ascii="Calibri" w:hAnsi="Calibri"/>
        </w:rPr>
      </w:pPr>
    </w:p>
    <w:p w:rsidR="004A6D09" w:rsidRPr="006C314E" w:rsidRDefault="002F7C34" w:rsidP="00CC277A">
      <w:pPr>
        <w:snapToGrid w:val="0"/>
        <w:spacing w:line="264" w:lineRule="auto"/>
        <w:jc w:val="both"/>
        <w:rPr>
          <w:rFonts w:ascii="Calibri" w:hAnsi="Calibri"/>
        </w:rPr>
      </w:pPr>
      <w:r w:rsidRPr="006C314E">
        <w:rPr>
          <w:rFonts w:ascii="Calibri" w:hAnsi="Calibri"/>
          <w:bdr w:val="single" w:sz="4" w:space="0" w:color="auto"/>
        </w:rPr>
        <w:t>報名方式</w:t>
      </w:r>
      <w:r w:rsidRPr="006C314E">
        <w:rPr>
          <w:rFonts w:ascii="Calibri" w:hAnsi="Calibri"/>
        </w:rPr>
        <w:t>：</w:t>
      </w:r>
      <w:r w:rsidR="00711C19" w:rsidRPr="006C314E">
        <w:rPr>
          <w:rFonts w:ascii="Calibri" w:hAnsi="Calibri"/>
        </w:rPr>
        <w:br/>
      </w:r>
      <w:r w:rsidR="008012F4" w:rsidRPr="006C314E">
        <w:rPr>
          <w:rFonts w:ascii="Calibri" w:hAnsi="Calibri"/>
        </w:rPr>
        <w:t>一</w:t>
      </w:r>
      <w:r w:rsidR="00612150" w:rsidRPr="006C314E">
        <w:rPr>
          <w:rFonts w:ascii="Calibri" w:hAnsi="Calibri"/>
        </w:rPr>
        <w:t>：請自行上網報名，報名網址：</w:t>
      </w:r>
      <w:hyperlink r:id="rId8" w:history="1">
        <w:r w:rsidR="00811B4C" w:rsidRPr="006C314E">
          <w:rPr>
            <w:rStyle w:val="a3"/>
            <w:rFonts w:ascii="Calibri" w:hAnsi="Calibri"/>
          </w:rPr>
          <w:t>https://reg.sc-top.org.tw/</w:t>
        </w:r>
      </w:hyperlink>
      <w:r w:rsidR="00811B4C" w:rsidRPr="006C314E">
        <w:rPr>
          <w:rFonts w:ascii="Calibri" w:hAnsi="Calibri"/>
          <w:color w:val="333333"/>
        </w:rPr>
        <w:t xml:space="preserve"> </w:t>
      </w:r>
      <w:r w:rsidR="00711C19" w:rsidRPr="006C314E">
        <w:rPr>
          <w:rFonts w:ascii="Calibri" w:hAnsi="Calibri"/>
          <w:color w:val="333333"/>
        </w:rPr>
        <w:br/>
      </w:r>
      <w:r w:rsidR="008012F4" w:rsidRPr="006C314E">
        <w:rPr>
          <w:rFonts w:ascii="Calibri" w:hAnsi="Calibri"/>
        </w:rPr>
        <w:t>二</w:t>
      </w:r>
      <w:r w:rsidR="00612150" w:rsidRPr="006C314E">
        <w:rPr>
          <w:rFonts w:ascii="Calibri" w:hAnsi="Calibri"/>
        </w:rPr>
        <w:t>：</w:t>
      </w:r>
      <w:r w:rsidR="00780629" w:rsidRPr="006C314E">
        <w:rPr>
          <w:rFonts w:ascii="Calibri" w:hAnsi="Calibri"/>
        </w:rPr>
        <w:t>持「華語文能力測驗報名費繳費單」，</w:t>
      </w:r>
      <w:r w:rsidR="00995B8E" w:rsidRPr="006C314E">
        <w:rPr>
          <w:rFonts w:ascii="Calibri" w:hAnsi="Calibri"/>
        </w:rPr>
        <w:t>在</w:t>
      </w:r>
      <w:r w:rsidR="004A6D09" w:rsidRPr="006C314E">
        <w:rPr>
          <w:rFonts w:ascii="Calibri" w:hAnsi="Calibri"/>
        </w:rPr>
        <w:t>繳費單</w:t>
      </w:r>
      <w:r w:rsidR="00995B8E" w:rsidRPr="006C314E">
        <w:rPr>
          <w:rFonts w:ascii="Calibri" w:hAnsi="Calibri"/>
        </w:rPr>
        <w:t>上顯示的截止日前</w:t>
      </w:r>
      <w:r w:rsidR="004A6D09" w:rsidRPr="006C314E">
        <w:rPr>
          <w:rFonts w:ascii="Calibri" w:hAnsi="Calibri"/>
        </w:rPr>
        <w:t>至全臺</w:t>
      </w:r>
      <w:r w:rsidR="004A6D09" w:rsidRPr="006C314E">
        <w:rPr>
          <w:rFonts w:ascii="Calibri" w:hAnsi="Calibri"/>
        </w:rPr>
        <w:t>7-ELEVEN</w:t>
      </w:r>
      <w:r w:rsidR="004A6D09" w:rsidRPr="006C314E">
        <w:rPr>
          <w:rFonts w:ascii="Calibri" w:hAnsi="Calibri"/>
        </w:rPr>
        <w:t>、全家、萊爾富、</w:t>
      </w:r>
      <w:r w:rsidR="004A6D09" w:rsidRPr="006C314E">
        <w:rPr>
          <w:rFonts w:ascii="Calibri" w:hAnsi="Calibri"/>
        </w:rPr>
        <w:t>OK</w:t>
      </w:r>
      <w:r w:rsidR="004A6D09" w:rsidRPr="006C314E">
        <w:rPr>
          <w:rFonts w:ascii="Calibri" w:hAnsi="Calibri"/>
        </w:rPr>
        <w:t>便利商店繳費。</w:t>
      </w:r>
    </w:p>
    <w:p w:rsidR="00F75F49" w:rsidRPr="006C314E" w:rsidRDefault="00F75F49" w:rsidP="00416D06">
      <w:pPr>
        <w:rPr>
          <w:rFonts w:ascii="Calibri" w:hAnsi="Calibri"/>
        </w:rPr>
      </w:pPr>
    </w:p>
    <w:p w:rsidR="00416D06" w:rsidRPr="006C314E" w:rsidRDefault="00416D06" w:rsidP="00416D06">
      <w:pPr>
        <w:rPr>
          <w:rFonts w:ascii="Calibri" w:hAnsi="Calibri"/>
        </w:rPr>
      </w:pPr>
      <w:r w:rsidRPr="006C314E">
        <w:rPr>
          <w:rFonts w:ascii="Calibri" w:hAnsi="Calibri"/>
          <w:bdr w:val="single" w:sz="4" w:space="0" w:color="auto"/>
        </w:rPr>
        <w:t>其他重要訊息</w:t>
      </w:r>
      <w:r w:rsidRPr="006C314E">
        <w:rPr>
          <w:rFonts w:ascii="Calibri" w:hAnsi="Calibri"/>
        </w:rPr>
        <w:t>：</w:t>
      </w:r>
    </w:p>
    <w:p w:rsidR="0005076B" w:rsidRPr="006C314E" w:rsidRDefault="0005076B" w:rsidP="0005076B">
      <w:pPr>
        <w:numPr>
          <w:ilvl w:val="0"/>
          <w:numId w:val="3"/>
        </w:numPr>
        <w:rPr>
          <w:rFonts w:ascii="Calibri" w:hAnsi="Calibri"/>
        </w:rPr>
      </w:pPr>
      <w:r w:rsidRPr="006C314E">
        <w:rPr>
          <w:rFonts w:ascii="Calibri" w:hAnsi="Calibri"/>
        </w:rPr>
        <w:t>正式考試網頁：</w:t>
      </w:r>
      <w:hyperlink r:id="rId9" w:history="1">
        <w:r w:rsidR="00C1294E" w:rsidRPr="00FF35FE">
          <w:rPr>
            <w:rStyle w:val="a3"/>
            <w:rFonts w:ascii="Calibri" w:hAnsi="Calibri"/>
          </w:rPr>
          <w:t>http://www.sc-top.org.tw/chinese/formal_test.php</w:t>
        </w:r>
      </w:hyperlink>
      <w:r w:rsidR="00C1294E">
        <w:rPr>
          <w:rFonts w:ascii="Calibri" w:hAnsi="Calibri" w:hint="eastAsia"/>
        </w:rPr>
        <w:t xml:space="preserve"> </w:t>
      </w:r>
      <w:r w:rsidR="00140B22" w:rsidRPr="006C314E">
        <w:rPr>
          <w:rFonts w:ascii="Calibri" w:hAnsi="Calibri"/>
        </w:rPr>
        <w:t xml:space="preserve"> </w:t>
      </w:r>
      <w:r w:rsidRPr="006C314E">
        <w:rPr>
          <w:rFonts w:ascii="Calibri" w:hAnsi="Calibri"/>
        </w:rPr>
        <w:t xml:space="preserve"> </w:t>
      </w:r>
    </w:p>
    <w:p w:rsidR="00F7194C" w:rsidRDefault="001C2920" w:rsidP="00C9745A">
      <w:pPr>
        <w:numPr>
          <w:ilvl w:val="0"/>
          <w:numId w:val="3"/>
        </w:numPr>
        <w:rPr>
          <w:rFonts w:ascii="Calibri" w:hAnsi="Calibri"/>
        </w:rPr>
      </w:pPr>
      <w:r w:rsidRPr="006C314E">
        <w:rPr>
          <w:rFonts w:ascii="Calibri" w:hAnsi="Calibri"/>
        </w:rPr>
        <w:t>模擬試題免費下載</w:t>
      </w:r>
      <w:r w:rsidR="00416D06" w:rsidRPr="006C314E">
        <w:rPr>
          <w:rFonts w:ascii="Calibri" w:hAnsi="Calibri"/>
        </w:rPr>
        <w:t>：</w:t>
      </w:r>
      <w:hyperlink r:id="rId10" w:history="1">
        <w:r w:rsidR="00140B22" w:rsidRPr="006C314E">
          <w:rPr>
            <w:rStyle w:val="a3"/>
            <w:rFonts w:ascii="Calibri" w:hAnsi="Calibri"/>
          </w:rPr>
          <w:t>http://www.sc-top.org.tw/mocktest.php</w:t>
        </w:r>
      </w:hyperlink>
      <w:r w:rsidR="00140B22" w:rsidRPr="006C314E">
        <w:rPr>
          <w:rFonts w:ascii="Calibri" w:hAnsi="Calibri"/>
        </w:rPr>
        <w:t xml:space="preserve"> </w:t>
      </w:r>
    </w:p>
    <w:p w:rsidR="00757DCA" w:rsidRPr="006C314E" w:rsidRDefault="00757DCA" w:rsidP="00C9745A">
      <w:pPr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 w:hint="eastAsia"/>
        </w:rPr>
        <w:t>學習資源：</w:t>
      </w:r>
      <w:hyperlink r:id="rId11" w:history="1">
        <w:r w:rsidRPr="00EE35B9">
          <w:rPr>
            <w:rStyle w:val="a3"/>
            <w:rFonts w:ascii="Calibri" w:hAnsi="Calibri"/>
          </w:rPr>
          <w:t>https://www.sc-top.org.tw/chinese/study.php</w:t>
        </w:r>
      </w:hyperlink>
      <w:r>
        <w:rPr>
          <w:rFonts w:ascii="Calibri" w:hAnsi="Calibri" w:hint="eastAsia"/>
        </w:rPr>
        <w:t xml:space="preserve"> </w:t>
      </w:r>
    </w:p>
    <w:p w:rsidR="000C23E8" w:rsidRPr="006C314E" w:rsidRDefault="000C23E8" w:rsidP="00C9745A">
      <w:pPr>
        <w:numPr>
          <w:ilvl w:val="0"/>
          <w:numId w:val="3"/>
        </w:numPr>
        <w:rPr>
          <w:rFonts w:ascii="Calibri" w:hAnsi="Calibri"/>
        </w:rPr>
      </w:pPr>
      <w:r w:rsidRPr="006C314E">
        <w:rPr>
          <w:rFonts w:ascii="Calibri" w:hAnsi="Calibri"/>
        </w:rPr>
        <w:t>正式考試成績單與證書授予辦法：</w:t>
      </w:r>
      <w:hyperlink r:id="rId12" w:history="1">
        <w:r w:rsidR="00140B22" w:rsidRPr="006C314E">
          <w:rPr>
            <w:rStyle w:val="a3"/>
            <w:rFonts w:ascii="Calibri" w:hAnsi="Calibri"/>
          </w:rPr>
          <w:t>http://www.sc-top.org.tw/download/Issuance%20of%20Certificates%20Regulations.pdf</w:t>
        </w:r>
      </w:hyperlink>
      <w:r w:rsidR="00140B22" w:rsidRPr="006C314E">
        <w:rPr>
          <w:rFonts w:ascii="Calibri" w:hAnsi="Calibri"/>
        </w:rPr>
        <w:t xml:space="preserve"> </w:t>
      </w:r>
    </w:p>
    <w:p w:rsidR="00612CFB" w:rsidRPr="006C314E" w:rsidRDefault="00416D06" w:rsidP="00824A8B">
      <w:pPr>
        <w:numPr>
          <w:ilvl w:val="0"/>
          <w:numId w:val="3"/>
        </w:numPr>
        <w:pBdr>
          <w:bottom w:val="double" w:sz="6" w:space="1" w:color="auto"/>
        </w:pBdr>
        <w:rPr>
          <w:rFonts w:ascii="Calibri" w:hAnsi="Calibri"/>
        </w:rPr>
      </w:pPr>
      <w:r w:rsidRPr="006C314E">
        <w:rPr>
          <w:rFonts w:ascii="Calibri" w:hAnsi="Calibri"/>
        </w:rPr>
        <w:t>其他訊息</w:t>
      </w:r>
      <w:r w:rsidR="00D27B68" w:rsidRPr="006C314E">
        <w:rPr>
          <w:rFonts w:ascii="Calibri" w:hAnsi="Calibri"/>
        </w:rPr>
        <w:t>：</w:t>
      </w:r>
      <w:r w:rsidRPr="006C314E">
        <w:rPr>
          <w:rFonts w:ascii="Calibri" w:hAnsi="Calibri"/>
        </w:rPr>
        <w:t>請連結至華測會網站</w:t>
      </w:r>
      <w:hyperlink r:id="rId13" w:history="1">
        <w:r w:rsidR="00660940" w:rsidRPr="006C314E">
          <w:rPr>
            <w:rStyle w:val="a3"/>
            <w:rFonts w:ascii="Calibri" w:hAnsi="Calibri"/>
          </w:rPr>
          <w:t>http://www.sc-top.org.tw/</w:t>
        </w:r>
      </w:hyperlink>
    </w:p>
    <w:p w:rsidR="00140B22" w:rsidRPr="006C314E" w:rsidRDefault="00CA16FF" w:rsidP="00FC1C32">
      <w:pPr>
        <w:widowControl/>
        <w:rPr>
          <w:rFonts w:ascii="Calibri" w:hAnsi="Calibri"/>
          <w:b/>
        </w:rPr>
      </w:pPr>
      <w:r>
        <w:rPr>
          <w:rFonts w:ascii="Calibri" w:hAnsi="Calibri"/>
          <w:b/>
        </w:rPr>
        <w:br w:type="page"/>
      </w:r>
    </w:p>
    <w:p w:rsidR="00FC1C32" w:rsidRPr="006C314E" w:rsidRDefault="003B499C" w:rsidP="00FC1C32">
      <w:pPr>
        <w:widowControl/>
        <w:rPr>
          <w:rFonts w:ascii="Calibri" w:hAnsi="Calibri"/>
          <w:b/>
        </w:rPr>
      </w:pPr>
      <w:r>
        <w:rPr>
          <w:rFonts w:ascii="Calibri" w:hAnsi="Calibri" w:hint="eastAsia"/>
          <w:b/>
        </w:rPr>
        <w:lastRenderedPageBreak/>
        <w:t>LUCKY DRAW for the test-tak</w:t>
      </w:r>
      <w:r w:rsidRPr="00B542E7">
        <w:rPr>
          <w:rFonts w:ascii="Calibri" w:hAnsi="Calibri" w:hint="eastAsia"/>
          <w:b/>
        </w:rPr>
        <w:t xml:space="preserve">ers of </w:t>
      </w:r>
      <w:r w:rsidR="00861BF3" w:rsidRPr="00B542E7">
        <w:rPr>
          <w:rFonts w:ascii="Calibri" w:hAnsi="Calibri" w:hint="eastAsia"/>
          <w:b/>
        </w:rPr>
        <w:t>Pilot</w:t>
      </w:r>
      <w:r w:rsidR="00861BF3" w:rsidRPr="00B542E7">
        <w:rPr>
          <w:rFonts w:ascii="Calibri" w:hAnsi="Calibri"/>
          <w:b/>
        </w:rPr>
        <w:t xml:space="preserve"> Test</w:t>
      </w:r>
      <w:r w:rsidR="00151DF4" w:rsidRPr="00B542E7">
        <w:rPr>
          <w:rFonts w:ascii="Calibri" w:hAnsi="Calibri"/>
          <w:b/>
        </w:rPr>
        <w:t xml:space="preserve"> on </w:t>
      </w:r>
      <w:r w:rsidR="000E7FE4" w:rsidRPr="00B542E7">
        <w:rPr>
          <w:rFonts w:ascii="Calibri" w:hAnsi="Calibri" w:hint="eastAsia"/>
          <w:b/>
        </w:rPr>
        <w:t>Jun</w:t>
      </w:r>
      <w:r w:rsidR="00861BF3">
        <w:rPr>
          <w:rFonts w:ascii="Calibri" w:hAnsi="Calibri"/>
          <w:b/>
        </w:rPr>
        <w:t>e</w:t>
      </w:r>
      <w:r w:rsidR="00151DF4" w:rsidRPr="006C314E">
        <w:rPr>
          <w:rFonts w:ascii="Calibri" w:hAnsi="Calibri"/>
          <w:b/>
        </w:rPr>
        <w:t xml:space="preserve"> </w:t>
      </w:r>
      <w:r w:rsidR="000E7FE4">
        <w:rPr>
          <w:rFonts w:ascii="Calibri" w:hAnsi="Calibri" w:hint="eastAsia"/>
          <w:b/>
        </w:rPr>
        <w:t>29</w:t>
      </w:r>
      <w:r w:rsidR="00B0174D" w:rsidRPr="006C314E">
        <w:rPr>
          <w:rFonts w:ascii="Calibri" w:hAnsi="Calibri"/>
          <w:b/>
          <w:vertAlign w:val="superscript"/>
        </w:rPr>
        <w:t>th</w:t>
      </w:r>
      <w:r>
        <w:rPr>
          <w:rFonts w:ascii="Calibri" w:hAnsi="Calibri" w:hint="eastAsia"/>
          <w:b/>
        </w:rPr>
        <w:t xml:space="preserve">, </w:t>
      </w:r>
      <w:r w:rsidRPr="006C314E">
        <w:rPr>
          <w:rFonts w:ascii="Calibri" w:hAnsi="Calibri"/>
          <w:b/>
        </w:rPr>
        <w:t xml:space="preserve">Registration </w:t>
      </w:r>
      <w:r w:rsidR="00151DF4" w:rsidRPr="006C314E">
        <w:rPr>
          <w:rFonts w:ascii="Calibri" w:hAnsi="Calibri"/>
          <w:b/>
        </w:rPr>
        <w:t xml:space="preserve">is from </w:t>
      </w:r>
      <w:r w:rsidR="000E7FE4">
        <w:rPr>
          <w:rFonts w:ascii="Calibri" w:hAnsi="Calibri" w:hint="eastAsia"/>
          <w:b/>
        </w:rPr>
        <w:t>May</w:t>
      </w:r>
      <w:r w:rsidR="00151DF4" w:rsidRPr="006C314E">
        <w:rPr>
          <w:rFonts w:ascii="Calibri" w:hAnsi="Calibri"/>
          <w:b/>
        </w:rPr>
        <w:t xml:space="preserve"> </w:t>
      </w:r>
      <w:r w:rsidR="000E7FE4">
        <w:rPr>
          <w:rFonts w:ascii="Calibri" w:hAnsi="Calibri" w:hint="eastAsia"/>
          <w:b/>
        </w:rPr>
        <w:t>20</w:t>
      </w:r>
      <w:r w:rsidR="00CC277A" w:rsidRPr="00CC277A">
        <w:rPr>
          <w:rFonts w:ascii="Calibri" w:hAnsi="Calibri" w:hint="eastAsia"/>
          <w:b/>
          <w:vertAlign w:val="superscript"/>
        </w:rPr>
        <w:t>th</w:t>
      </w:r>
      <w:r w:rsidR="00CC277A">
        <w:rPr>
          <w:rFonts w:ascii="Calibri" w:hAnsi="Calibri" w:hint="eastAsia"/>
          <w:b/>
        </w:rPr>
        <w:t xml:space="preserve"> </w:t>
      </w:r>
      <w:r w:rsidR="00151DF4" w:rsidRPr="006C314E">
        <w:rPr>
          <w:rFonts w:ascii="Calibri" w:hAnsi="Calibri"/>
          <w:b/>
        </w:rPr>
        <w:t xml:space="preserve">to </w:t>
      </w:r>
      <w:r w:rsidR="000E7FE4">
        <w:rPr>
          <w:rFonts w:ascii="Calibri" w:hAnsi="Calibri" w:hint="eastAsia"/>
          <w:b/>
        </w:rPr>
        <w:t>Jun</w:t>
      </w:r>
      <w:r w:rsidR="00307A4C" w:rsidRPr="006C314E">
        <w:rPr>
          <w:rFonts w:ascii="Calibri" w:hAnsi="Calibri"/>
          <w:b/>
        </w:rPr>
        <w:t xml:space="preserve"> </w:t>
      </w:r>
      <w:r w:rsidR="000E7FE4">
        <w:rPr>
          <w:rFonts w:ascii="Calibri" w:hAnsi="Calibri" w:hint="eastAsia"/>
          <w:b/>
        </w:rPr>
        <w:t>5</w:t>
      </w:r>
      <w:r w:rsidR="00757DCA" w:rsidRPr="00CC277A">
        <w:rPr>
          <w:rFonts w:ascii="Calibri" w:hAnsi="Calibri" w:hint="eastAsia"/>
          <w:b/>
          <w:vertAlign w:val="superscript"/>
        </w:rPr>
        <w:t>th</w:t>
      </w:r>
      <w:r w:rsidR="00EA40EC" w:rsidRPr="006C314E">
        <w:rPr>
          <w:rFonts w:ascii="Calibri" w:hAnsi="Calibri"/>
          <w:b/>
        </w:rPr>
        <w:t>!</w:t>
      </w:r>
    </w:p>
    <w:p w:rsidR="00B34138" w:rsidRPr="00B34138" w:rsidRDefault="002F083E" w:rsidP="00BD46CB">
      <w:pPr>
        <w:spacing w:before="100" w:beforeAutospacing="1" w:after="100" w:afterAutospacing="1" w:line="360" w:lineRule="exact"/>
        <w:ind w:firstLineChars="200" w:firstLine="480"/>
        <w:rPr>
          <w:rFonts w:ascii="Calibri" w:hAnsi="Calibri"/>
          <w:bCs/>
          <w:kern w:val="0"/>
        </w:rPr>
      </w:pPr>
      <w:r w:rsidRPr="00D6270B">
        <w:rPr>
          <w:rFonts w:asciiTheme="minorHAnsi" w:eastAsia="標楷體" w:hAnsiTheme="minorHAnsi" w:cs="Arial"/>
        </w:rPr>
        <w:t>The pilot test of TOCFL Listening &amp; Reading</w:t>
      </w:r>
      <w:r w:rsidR="00BD46CB" w:rsidRPr="006C314E">
        <w:rPr>
          <w:rFonts w:ascii="Calibri" w:hAnsi="Calibri"/>
          <w:color w:val="000000"/>
          <w:kern w:val="0"/>
        </w:rPr>
        <w:t xml:space="preserve"> </w:t>
      </w:r>
      <w:r w:rsidR="002C0BC6">
        <w:rPr>
          <w:rFonts w:ascii="Calibri" w:hAnsi="Calibri" w:hint="eastAsia"/>
          <w:color w:val="000000"/>
          <w:kern w:val="0"/>
        </w:rPr>
        <w:t>(CBT)</w:t>
      </w:r>
      <w:r w:rsidR="00BD46CB" w:rsidRPr="006C314E">
        <w:rPr>
          <w:rFonts w:ascii="Calibri" w:hAnsi="Calibri"/>
          <w:color w:val="000000"/>
          <w:kern w:val="0"/>
        </w:rPr>
        <w:t xml:space="preserve">will be held </w:t>
      </w:r>
      <w:r w:rsidR="00BD46CB" w:rsidRPr="006C314E">
        <w:rPr>
          <w:rFonts w:ascii="Calibri" w:hAnsi="Calibri"/>
          <w:kern w:val="0"/>
        </w:rPr>
        <w:t>on</w:t>
      </w:r>
      <w:r w:rsidR="00CC277A">
        <w:rPr>
          <w:rFonts w:ascii="Calibri" w:hAnsi="Calibri" w:hint="eastAsia"/>
          <w:kern w:val="0"/>
        </w:rPr>
        <w:t xml:space="preserve"> </w:t>
      </w:r>
      <w:r w:rsidR="000E7FE4">
        <w:rPr>
          <w:rFonts w:ascii="Calibri" w:hAnsi="Calibri" w:hint="eastAsia"/>
          <w:b/>
          <w:color w:val="FF0000"/>
          <w:kern w:val="0"/>
        </w:rPr>
        <w:t>Jun</w:t>
      </w:r>
      <w:r w:rsidR="00861BF3">
        <w:rPr>
          <w:rFonts w:ascii="Calibri" w:hAnsi="Calibri"/>
          <w:b/>
          <w:color w:val="FF0000"/>
          <w:kern w:val="0"/>
        </w:rPr>
        <w:t>e</w:t>
      </w:r>
      <w:r w:rsidR="00BD46CB" w:rsidRPr="002C0BC6">
        <w:rPr>
          <w:rFonts w:ascii="Calibri" w:hAnsi="Calibri"/>
          <w:b/>
          <w:bCs/>
          <w:color w:val="FF0000"/>
          <w:kern w:val="0"/>
        </w:rPr>
        <w:t xml:space="preserve"> </w:t>
      </w:r>
      <w:r w:rsidR="000E7FE4">
        <w:rPr>
          <w:rFonts w:ascii="Calibri" w:hAnsi="Calibri" w:hint="eastAsia"/>
          <w:b/>
          <w:color w:val="FF0000"/>
        </w:rPr>
        <w:t>29</w:t>
      </w:r>
      <w:r w:rsidR="002C0BC6" w:rsidRPr="002C0BC6">
        <w:rPr>
          <w:rFonts w:ascii="Calibri" w:hAnsi="Calibri"/>
          <w:b/>
          <w:color w:val="FF0000"/>
          <w:vertAlign w:val="superscript"/>
        </w:rPr>
        <w:t>th</w:t>
      </w:r>
      <w:r w:rsidR="002C0BC6" w:rsidRPr="002C0BC6">
        <w:rPr>
          <w:rFonts w:ascii="Calibri" w:hAnsi="Calibri"/>
          <w:b/>
          <w:color w:val="FF0000"/>
        </w:rPr>
        <w:t xml:space="preserve"> </w:t>
      </w:r>
      <w:r w:rsidR="00BD46CB" w:rsidRPr="006C314E">
        <w:rPr>
          <w:rFonts w:ascii="Calibri" w:hAnsi="Calibri"/>
          <w:b/>
          <w:bCs/>
          <w:color w:val="FF0000"/>
          <w:kern w:val="0"/>
        </w:rPr>
        <w:t>(Sat.)</w:t>
      </w:r>
      <w:r w:rsidR="00D872B6" w:rsidRPr="006C314E">
        <w:rPr>
          <w:rFonts w:ascii="Calibri" w:hAnsi="Calibri"/>
          <w:b/>
          <w:bCs/>
          <w:kern w:val="0"/>
        </w:rPr>
        <w:t>.</w:t>
      </w:r>
      <w:r w:rsidR="00D872B6" w:rsidRPr="006C314E">
        <w:rPr>
          <w:rFonts w:ascii="Calibri" w:hAnsi="Calibri"/>
          <w:b/>
          <w:bCs/>
          <w:color w:val="FF0000"/>
          <w:kern w:val="0"/>
        </w:rPr>
        <w:t xml:space="preserve"> </w:t>
      </w:r>
      <w:r w:rsidR="00B34138" w:rsidRPr="00B34138">
        <w:rPr>
          <w:rFonts w:ascii="Calibri" w:hAnsi="Calibri" w:hint="eastAsia"/>
          <w:bCs/>
          <w:kern w:val="0"/>
        </w:rPr>
        <w:t xml:space="preserve">Specially </w:t>
      </w:r>
      <w:r w:rsidR="00B34138">
        <w:rPr>
          <w:rFonts w:ascii="Calibri" w:hAnsi="Calibri" w:hint="eastAsia"/>
          <w:bCs/>
          <w:kern w:val="0"/>
        </w:rPr>
        <w:t>f</w:t>
      </w:r>
      <w:r w:rsidR="00B34138" w:rsidRPr="00B34138">
        <w:rPr>
          <w:rFonts w:ascii="Calibri" w:hAnsi="Calibri" w:hint="eastAsia"/>
          <w:bCs/>
          <w:kern w:val="0"/>
        </w:rPr>
        <w:t>or</w:t>
      </w:r>
      <w:r w:rsidR="003B2E4B">
        <w:rPr>
          <w:rFonts w:ascii="Calibri" w:hAnsi="Calibri" w:hint="eastAsia"/>
          <w:bCs/>
          <w:kern w:val="0"/>
        </w:rPr>
        <w:t xml:space="preserve"> the Band C test-takers, w</w:t>
      </w:r>
      <w:r w:rsidR="00B34138">
        <w:rPr>
          <w:rFonts w:ascii="Calibri" w:hAnsi="Calibri" w:hint="eastAsia"/>
          <w:bCs/>
          <w:kern w:val="0"/>
        </w:rPr>
        <w:t xml:space="preserve">e will hold the </w:t>
      </w:r>
      <w:r w:rsidR="006C4FDD">
        <w:rPr>
          <w:rFonts w:ascii="Calibri" w:hAnsi="Calibri" w:hint="eastAsia"/>
          <w:b/>
          <w:bCs/>
          <w:color w:val="FF0000"/>
          <w:kern w:val="0"/>
        </w:rPr>
        <w:t>lucky draw</w:t>
      </w:r>
      <w:r w:rsidR="006C4FDD">
        <w:rPr>
          <w:rFonts w:ascii="Calibri" w:hAnsi="Calibri"/>
          <w:b/>
          <w:bCs/>
          <w:color w:val="FF0000"/>
          <w:kern w:val="0"/>
        </w:rPr>
        <w:t xml:space="preserve"> </w:t>
      </w:r>
      <w:r w:rsidR="006C4FDD">
        <w:rPr>
          <w:rFonts w:ascii="Calibri" w:hAnsi="Calibri" w:hint="eastAsia"/>
          <w:b/>
          <w:bCs/>
          <w:color w:val="FF0000"/>
          <w:kern w:val="0"/>
        </w:rPr>
        <w:t>-</w:t>
      </w:r>
      <w:r w:rsidR="006C4FDD">
        <w:rPr>
          <w:rFonts w:ascii="Calibri" w:hAnsi="Calibri"/>
          <w:b/>
          <w:bCs/>
          <w:color w:val="FF0000"/>
          <w:kern w:val="0"/>
        </w:rPr>
        <w:t xml:space="preserve"> </w:t>
      </w:r>
      <w:r w:rsidR="006C4FDD" w:rsidRPr="006C4FDD">
        <w:rPr>
          <w:rFonts w:ascii="Calibri" w:hAnsi="Calibri"/>
          <w:b/>
          <w:bCs/>
          <w:color w:val="FF0000"/>
          <w:kern w:val="0"/>
        </w:rPr>
        <w:t>Chinese Literary Masterpiece</w:t>
      </w:r>
      <w:r w:rsidR="006C4FDD" w:rsidRPr="006C4FDD">
        <w:rPr>
          <w:rFonts w:ascii="Calibri" w:hAnsi="Calibri" w:hint="eastAsia"/>
          <w:b/>
          <w:bCs/>
          <w:color w:val="FF0000"/>
          <w:kern w:val="0"/>
        </w:rPr>
        <w:t xml:space="preserve"> </w:t>
      </w:r>
      <w:r w:rsidR="00B423B4">
        <w:rPr>
          <w:rFonts w:ascii="Calibri" w:hAnsi="Calibri"/>
          <w:b/>
          <w:bCs/>
          <w:color w:val="FF0000"/>
          <w:kern w:val="0"/>
        </w:rPr>
        <w:t>–</w:t>
      </w:r>
      <w:r w:rsidR="00B423B4" w:rsidRPr="00B423B4">
        <w:rPr>
          <w:rFonts w:ascii="Georgia" w:hAnsi="Georgia"/>
          <w:i/>
          <w:iCs/>
          <w:color w:val="0070C0"/>
          <w:sz w:val="21"/>
          <w:szCs w:val="21"/>
          <w:shd w:val="clear" w:color="auto" w:fill="FFFFFF"/>
        </w:rPr>
        <w:t xml:space="preserve"> </w:t>
      </w:r>
      <w:r w:rsidR="00D85146" w:rsidRPr="00BD3284">
        <w:rPr>
          <w:rFonts w:ascii="Calibri" w:hAnsi="Calibri" w:hint="eastAsia"/>
          <w:b/>
          <w:bCs/>
          <w:i/>
          <w:color w:val="FF0000"/>
          <w:kern w:val="0"/>
        </w:rPr>
        <w:t>Journey To The West</w:t>
      </w:r>
      <w:r w:rsidR="00BD3284">
        <w:rPr>
          <w:rFonts w:ascii="Calibri" w:hAnsi="Calibri" w:hint="eastAsia"/>
          <w:b/>
          <w:bCs/>
          <w:color w:val="FF0000"/>
          <w:kern w:val="0"/>
        </w:rPr>
        <w:t>!</w:t>
      </w:r>
    </w:p>
    <w:p w:rsidR="00B91137" w:rsidRPr="00B542E7" w:rsidRDefault="00D85146" w:rsidP="0062317F">
      <w:pPr>
        <w:rPr>
          <w:rFonts w:ascii="Calibri" w:hAnsi="Calibri"/>
          <w:bCs/>
          <w:kern w:val="0"/>
        </w:rPr>
      </w:pPr>
      <w:r w:rsidRPr="00BD3284">
        <w:rPr>
          <w:rFonts w:ascii="Calibri" w:hAnsi="Calibri" w:hint="eastAsia"/>
          <w:bCs/>
          <w:kern w:val="0"/>
        </w:rPr>
        <w:t xml:space="preserve">Adapted by </w:t>
      </w:r>
      <w:r w:rsidR="00D726DE">
        <w:rPr>
          <w:rFonts w:ascii="Calibri" w:hAnsi="Calibri" w:hint="eastAsia"/>
          <w:bCs/>
          <w:kern w:val="0"/>
        </w:rPr>
        <w:t>Taiwanes</w:t>
      </w:r>
      <w:r w:rsidR="00D726DE" w:rsidRPr="00B542E7">
        <w:rPr>
          <w:rFonts w:ascii="Calibri" w:hAnsi="Calibri" w:hint="eastAsia"/>
          <w:bCs/>
          <w:kern w:val="0"/>
        </w:rPr>
        <w:t>e famous</w:t>
      </w:r>
      <w:r w:rsidR="00D726DE" w:rsidRPr="00B542E7">
        <w:t xml:space="preserve"> </w:t>
      </w:r>
      <w:r w:rsidR="00D726DE" w:rsidRPr="00B542E7">
        <w:rPr>
          <w:rFonts w:ascii="Calibri" w:hAnsi="Calibri"/>
          <w:bCs/>
          <w:kern w:val="0"/>
        </w:rPr>
        <w:t>author</w:t>
      </w:r>
      <w:r w:rsidR="00B423B4" w:rsidRPr="00B542E7">
        <w:rPr>
          <w:rFonts w:ascii="Calibri" w:hAnsi="Calibri" w:hint="eastAsia"/>
          <w:bCs/>
          <w:kern w:val="0"/>
        </w:rPr>
        <w:t xml:space="preserve"> Wu</w:t>
      </w:r>
      <w:r w:rsidR="00B423B4" w:rsidRPr="00B542E7">
        <w:rPr>
          <w:rFonts w:ascii="Calibri" w:hAnsi="Calibri"/>
          <w:bCs/>
          <w:kern w:val="0"/>
        </w:rPr>
        <w:t>,</w:t>
      </w:r>
      <w:r w:rsidR="00B423B4" w:rsidRPr="00B542E7">
        <w:rPr>
          <w:rFonts w:ascii="Calibri" w:hAnsi="Calibri" w:hint="eastAsia"/>
          <w:bCs/>
          <w:kern w:val="0"/>
        </w:rPr>
        <w:t xml:space="preserve"> Tan-J</w:t>
      </w:r>
      <w:r w:rsidR="00BD3284" w:rsidRPr="00B542E7">
        <w:rPr>
          <w:rFonts w:ascii="Calibri" w:hAnsi="Calibri" w:hint="eastAsia"/>
          <w:bCs/>
          <w:kern w:val="0"/>
        </w:rPr>
        <w:t xml:space="preserve">u, </w:t>
      </w:r>
      <w:r w:rsidR="00FD757C" w:rsidRPr="00B542E7">
        <w:rPr>
          <w:rFonts w:ascii="Calibri" w:hAnsi="Calibri"/>
          <w:bCs/>
          <w:kern w:val="0"/>
        </w:rPr>
        <w:t xml:space="preserve">the </w:t>
      </w:r>
      <w:r w:rsidR="00EE48D9" w:rsidRPr="00B542E7">
        <w:rPr>
          <w:rFonts w:ascii="Calibri" w:hAnsi="Calibri" w:hint="eastAsia"/>
          <w:bCs/>
          <w:kern w:val="0"/>
        </w:rPr>
        <w:t>Chinese classical novel beco</w:t>
      </w:r>
      <w:r w:rsidR="00871A88" w:rsidRPr="00B542E7">
        <w:rPr>
          <w:rFonts w:ascii="Calibri" w:hAnsi="Calibri" w:hint="eastAsia"/>
          <w:bCs/>
          <w:kern w:val="0"/>
        </w:rPr>
        <w:t xml:space="preserve">me easy to read. </w:t>
      </w:r>
      <w:r w:rsidR="00D72F54" w:rsidRPr="00B542E7">
        <w:rPr>
          <w:rFonts w:ascii="Calibri" w:hAnsi="Calibri"/>
          <w:bCs/>
          <w:kern w:val="0"/>
        </w:rPr>
        <w:t xml:space="preserve">As long as you understand Chinese, you can read Chinese classical literature - </w:t>
      </w:r>
      <w:r w:rsidR="003C683F" w:rsidRPr="00B542E7">
        <w:rPr>
          <w:rFonts w:ascii="Calibri" w:hAnsi="Calibri" w:hint="eastAsia"/>
          <w:b/>
          <w:bCs/>
          <w:i/>
          <w:kern w:val="0"/>
        </w:rPr>
        <w:t>Journey To The West</w:t>
      </w:r>
      <w:r w:rsidR="003C683F" w:rsidRPr="00B542E7">
        <w:rPr>
          <w:rFonts w:ascii="Calibri" w:hAnsi="Calibri" w:hint="eastAsia"/>
          <w:bCs/>
          <w:kern w:val="0"/>
        </w:rPr>
        <w:t xml:space="preserve"> </w:t>
      </w:r>
      <w:r w:rsidR="002201B2" w:rsidRPr="00B542E7">
        <w:rPr>
          <w:rFonts w:ascii="Calibri" w:hAnsi="Calibri" w:hint="eastAsia"/>
          <w:bCs/>
          <w:kern w:val="0"/>
        </w:rPr>
        <w:t xml:space="preserve">is </w:t>
      </w:r>
      <w:r w:rsidR="00E31AF5" w:rsidRPr="00B542E7">
        <w:rPr>
          <w:rFonts w:ascii="Calibri" w:hAnsi="Calibri"/>
          <w:bCs/>
          <w:kern w:val="0"/>
        </w:rPr>
        <w:t xml:space="preserve">one of the most beloved </w:t>
      </w:r>
      <w:r w:rsidR="007C5231" w:rsidRPr="00B542E7">
        <w:rPr>
          <w:rFonts w:ascii="Calibri" w:hAnsi="Calibri"/>
          <w:bCs/>
          <w:kern w:val="0"/>
        </w:rPr>
        <w:t>mythological novel</w:t>
      </w:r>
      <w:r w:rsidR="00E30BCC" w:rsidRPr="00B542E7">
        <w:rPr>
          <w:rFonts w:ascii="Calibri" w:hAnsi="Calibri" w:hint="eastAsia"/>
          <w:bCs/>
          <w:kern w:val="0"/>
        </w:rPr>
        <w:t xml:space="preserve"> in</w:t>
      </w:r>
      <w:r w:rsidR="00BE0E40" w:rsidRPr="00B542E7">
        <w:rPr>
          <w:rFonts w:ascii="Calibri" w:hAnsi="Calibri"/>
          <w:bCs/>
          <w:kern w:val="0"/>
        </w:rPr>
        <w:t xml:space="preserve"> the history of Chinese literature</w:t>
      </w:r>
      <w:r w:rsidR="00E30BCC" w:rsidRPr="00B542E7">
        <w:rPr>
          <w:rFonts w:ascii="Calibri" w:hAnsi="Calibri" w:hint="eastAsia"/>
          <w:bCs/>
          <w:kern w:val="0"/>
        </w:rPr>
        <w:t xml:space="preserve">. </w:t>
      </w:r>
      <w:r w:rsidR="00476A12" w:rsidRPr="00B542E7">
        <w:rPr>
          <w:rFonts w:ascii="Calibri" w:hAnsi="Calibri"/>
          <w:b/>
          <w:bCs/>
          <w:i/>
          <w:kern w:val="0"/>
        </w:rPr>
        <w:t>Journey to the West</w:t>
      </w:r>
      <w:r w:rsidR="00476A12" w:rsidRPr="00B542E7">
        <w:rPr>
          <w:rFonts w:ascii="Calibri" w:hAnsi="Calibri"/>
          <w:bCs/>
          <w:kern w:val="0"/>
        </w:rPr>
        <w:t xml:space="preserve"> </w:t>
      </w:r>
      <w:r w:rsidR="00E0308F" w:rsidRPr="00B542E7">
        <w:rPr>
          <w:rFonts w:ascii="Calibri" w:hAnsi="Calibri"/>
          <w:bCs/>
          <w:kern w:val="0"/>
        </w:rPr>
        <w:t>is not only a classical novel but also very modern, the author uses</w:t>
      </w:r>
      <w:r w:rsidR="00476A12" w:rsidRPr="00B542E7">
        <w:rPr>
          <w:rFonts w:ascii="Calibri" w:hAnsi="Calibri"/>
          <w:bCs/>
          <w:kern w:val="0"/>
        </w:rPr>
        <w:t xml:space="preserve"> </w:t>
      </w:r>
      <w:r w:rsidR="00E0308F" w:rsidRPr="00B542E7">
        <w:rPr>
          <w:rFonts w:ascii="Calibri" w:hAnsi="Calibri"/>
          <w:bCs/>
          <w:kern w:val="0"/>
        </w:rPr>
        <w:t>gods and demons</w:t>
      </w:r>
      <w:r w:rsidR="00172364" w:rsidRPr="00B542E7">
        <w:rPr>
          <w:rFonts w:ascii="Calibri" w:hAnsi="Calibri"/>
          <w:bCs/>
          <w:kern w:val="0"/>
        </w:rPr>
        <w:t xml:space="preserve"> to</w:t>
      </w:r>
      <w:r w:rsidR="00E0308F" w:rsidRPr="00B542E7">
        <w:rPr>
          <w:rFonts w:ascii="Calibri" w:hAnsi="Calibri"/>
          <w:bCs/>
          <w:kern w:val="0"/>
        </w:rPr>
        <w:t xml:space="preserve"> say a great story which</w:t>
      </w:r>
      <w:r w:rsidR="00172364" w:rsidRPr="00B542E7">
        <w:rPr>
          <w:rFonts w:ascii="Calibri" w:hAnsi="Calibri"/>
          <w:bCs/>
          <w:kern w:val="0"/>
        </w:rPr>
        <w:t xml:space="preserve"> is</w:t>
      </w:r>
      <w:r w:rsidR="00E0308F" w:rsidRPr="00B542E7">
        <w:rPr>
          <w:rFonts w:ascii="Calibri" w:hAnsi="Calibri"/>
          <w:bCs/>
          <w:kern w:val="0"/>
        </w:rPr>
        <w:t xml:space="preserve"> full of psychology and excitation</w:t>
      </w:r>
      <w:r w:rsidR="00476A12" w:rsidRPr="00B542E7">
        <w:rPr>
          <w:rFonts w:ascii="Calibri" w:hAnsi="Calibri"/>
          <w:bCs/>
          <w:kern w:val="0"/>
        </w:rPr>
        <w:t>.</w:t>
      </w:r>
      <w:bookmarkStart w:id="0" w:name="_GoBack"/>
      <w:bookmarkEnd w:id="0"/>
    </w:p>
    <w:p w:rsidR="005A69CA" w:rsidRDefault="00CA2908" w:rsidP="00CF7E6E">
      <w:pPr>
        <w:spacing w:before="100" w:beforeAutospacing="1" w:after="100" w:afterAutospacing="1" w:line="360" w:lineRule="exact"/>
        <w:ind w:firstLineChars="200" w:firstLine="480"/>
        <w:rPr>
          <w:rFonts w:ascii="Calibri" w:hAnsi="Calibri"/>
          <w:kern w:val="0"/>
        </w:rPr>
      </w:pPr>
      <w:r>
        <w:rPr>
          <w:rFonts w:ascii="Calibri" w:hAnsi="Calibri" w:hint="eastAsia"/>
          <w:kern w:val="0"/>
        </w:rPr>
        <w:t>Did you ever</w:t>
      </w:r>
      <w:r w:rsidRPr="00CF7E6E">
        <w:rPr>
          <w:rFonts w:ascii="Calibri" w:hAnsi="Calibri" w:hint="eastAsia"/>
          <w:kern w:val="0"/>
        </w:rPr>
        <w:t xml:space="preserve"> read </w:t>
      </w:r>
      <w:r w:rsidRPr="00CF7E6E">
        <w:rPr>
          <w:rFonts w:ascii="Calibri" w:hAnsi="Calibri" w:hint="eastAsia"/>
          <w:b/>
          <w:bCs/>
          <w:i/>
          <w:kern w:val="0"/>
        </w:rPr>
        <w:t>Journey To The West</w:t>
      </w:r>
      <w:r w:rsidRPr="00CF7E6E">
        <w:rPr>
          <w:rFonts w:ascii="Calibri" w:hAnsi="Calibri"/>
          <w:kern w:val="0"/>
        </w:rPr>
        <w:t xml:space="preserve"> </w:t>
      </w:r>
      <w:r w:rsidRPr="00CF7E6E">
        <w:rPr>
          <w:rFonts w:ascii="Calibri" w:hAnsi="Calibri" w:hint="eastAsia"/>
          <w:kern w:val="0"/>
        </w:rPr>
        <w:t>?</w:t>
      </w:r>
      <w:r>
        <w:rPr>
          <w:rFonts w:ascii="Calibri" w:hAnsi="Calibri" w:hint="eastAsia"/>
          <w:kern w:val="0"/>
        </w:rPr>
        <w:t xml:space="preserve"> </w:t>
      </w:r>
      <w:r w:rsidRPr="00CF7E6E">
        <w:rPr>
          <w:rFonts w:ascii="Calibri" w:hAnsi="Calibri"/>
          <w:b/>
          <w:color w:val="FF0000"/>
        </w:rPr>
        <w:t>Regist</w:t>
      </w:r>
      <w:r w:rsidR="00CF7E6E" w:rsidRPr="00CF7E6E">
        <w:rPr>
          <w:rFonts w:ascii="Calibri" w:hAnsi="Calibri" w:hint="eastAsia"/>
          <w:b/>
          <w:color w:val="FF0000"/>
        </w:rPr>
        <w:t>er the</w:t>
      </w:r>
      <w:r w:rsidRPr="00CF7E6E">
        <w:rPr>
          <w:rFonts w:ascii="Calibri" w:hAnsi="Calibri" w:hint="eastAsia"/>
          <w:b/>
          <w:color w:val="FF0000"/>
        </w:rPr>
        <w:t xml:space="preserve"> </w:t>
      </w:r>
      <w:r w:rsidR="00CF7E6E" w:rsidRPr="00CF7E6E">
        <w:rPr>
          <w:rFonts w:ascii="Calibri" w:hAnsi="Calibri" w:hint="eastAsia"/>
          <w:b/>
          <w:color w:val="FF0000"/>
        </w:rPr>
        <w:t xml:space="preserve">Band C </w:t>
      </w:r>
      <w:r w:rsidR="00CF7E6E" w:rsidRPr="00CF7E6E">
        <w:rPr>
          <w:rFonts w:ascii="Calibri" w:hAnsi="Calibri" w:hint="eastAsia"/>
          <w:b/>
          <w:bCs/>
          <w:color w:val="FF0000"/>
          <w:kern w:val="0"/>
        </w:rPr>
        <w:t>pilot</w:t>
      </w:r>
      <w:r w:rsidR="00CF7E6E" w:rsidRPr="00CF7E6E">
        <w:rPr>
          <w:rFonts w:ascii="Calibri" w:hAnsi="Calibri"/>
          <w:b/>
          <w:bCs/>
          <w:color w:val="FF0000"/>
          <w:kern w:val="0"/>
        </w:rPr>
        <w:t xml:space="preserve"> test</w:t>
      </w:r>
      <w:r w:rsidR="00CF7E6E" w:rsidRPr="00CF7E6E">
        <w:rPr>
          <w:rFonts w:ascii="Calibri" w:hAnsi="Calibri" w:hint="eastAsia"/>
          <w:b/>
          <w:bCs/>
          <w:color w:val="FF0000"/>
          <w:kern w:val="0"/>
        </w:rPr>
        <w:t xml:space="preserve"> before </w:t>
      </w:r>
      <w:r w:rsidR="00CF7E6E" w:rsidRPr="00CF7E6E">
        <w:rPr>
          <w:rFonts w:ascii="Calibri" w:hAnsi="Calibri" w:hint="eastAsia"/>
          <w:b/>
          <w:color w:val="FF0000"/>
        </w:rPr>
        <w:t>Jun</w:t>
      </w:r>
      <w:r w:rsidR="0048148D">
        <w:rPr>
          <w:rFonts w:ascii="Calibri" w:hAnsi="Calibri"/>
          <w:b/>
          <w:color w:val="FF0000"/>
        </w:rPr>
        <w:t>e</w:t>
      </w:r>
      <w:r w:rsidR="00CF7E6E" w:rsidRPr="00CF7E6E">
        <w:rPr>
          <w:rFonts w:ascii="Calibri" w:hAnsi="Calibri"/>
          <w:b/>
          <w:color w:val="FF0000"/>
        </w:rPr>
        <w:t xml:space="preserve"> </w:t>
      </w:r>
      <w:r w:rsidR="00CF7E6E" w:rsidRPr="00CF7E6E">
        <w:rPr>
          <w:rFonts w:ascii="Calibri" w:hAnsi="Calibri" w:hint="eastAsia"/>
          <w:b/>
          <w:color w:val="FF0000"/>
        </w:rPr>
        <w:t>5</w:t>
      </w:r>
      <w:r w:rsidR="00CF7E6E" w:rsidRPr="00CF7E6E">
        <w:rPr>
          <w:rFonts w:ascii="Calibri" w:hAnsi="Calibri" w:hint="eastAsia"/>
          <w:b/>
          <w:color w:val="FF0000"/>
          <w:vertAlign w:val="superscript"/>
        </w:rPr>
        <w:t>th</w:t>
      </w:r>
      <w:r w:rsidR="00CF7E6E">
        <w:rPr>
          <w:rFonts w:ascii="Calibri" w:hAnsi="Calibri" w:hint="eastAsia"/>
          <w:bCs/>
          <w:kern w:val="0"/>
        </w:rPr>
        <w:t xml:space="preserve"> </w:t>
      </w:r>
      <w:r w:rsidR="0048148D">
        <w:rPr>
          <w:rFonts w:ascii="Calibri" w:hAnsi="Calibri"/>
          <w:bCs/>
          <w:kern w:val="0"/>
        </w:rPr>
        <w:t xml:space="preserve">, </w:t>
      </w:r>
      <w:r w:rsidR="00D726DE">
        <w:rPr>
          <w:rFonts w:ascii="Calibri" w:hAnsi="Calibri" w:hint="eastAsia"/>
          <w:bCs/>
          <w:kern w:val="0"/>
        </w:rPr>
        <w:t>then you will h</w:t>
      </w:r>
      <w:r w:rsidR="00D726DE" w:rsidRPr="00B542E7">
        <w:rPr>
          <w:rFonts w:ascii="Calibri" w:hAnsi="Calibri" w:hint="eastAsia"/>
          <w:bCs/>
          <w:kern w:val="0"/>
        </w:rPr>
        <w:t>ave a chance</w:t>
      </w:r>
      <w:r w:rsidR="00A975E6" w:rsidRPr="00B542E7">
        <w:rPr>
          <w:rFonts w:ascii="Calibri" w:hAnsi="Calibri" w:hint="eastAsia"/>
          <w:bCs/>
          <w:kern w:val="0"/>
        </w:rPr>
        <w:t xml:space="preserve"> to win</w:t>
      </w:r>
      <w:r w:rsidR="00A975E6" w:rsidRPr="00B542E7">
        <w:rPr>
          <w:rFonts w:ascii="Calibri" w:hAnsi="Calibri"/>
          <w:bCs/>
          <w:kern w:val="0"/>
        </w:rPr>
        <w:t xml:space="preserve"> the novel</w:t>
      </w:r>
      <w:r w:rsidR="00CF7E6E" w:rsidRPr="00B542E7">
        <w:rPr>
          <w:rFonts w:ascii="Calibri" w:hAnsi="Calibri" w:hint="eastAsia"/>
          <w:bCs/>
          <w:kern w:val="0"/>
        </w:rPr>
        <w:t xml:space="preserve"> </w:t>
      </w:r>
      <w:r w:rsidR="00CF7E6E" w:rsidRPr="00B542E7">
        <w:rPr>
          <w:rFonts w:ascii="Calibri" w:hAnsi="Calibri" w:hint="eastAsia"/>
          <w:b/>
          <w:bCs/>
          <w:i/>
          <w:kern w:val="0"/>
        </w:rPr>
        <w:t>Journ</w:t>
      </w:r>
      <w:r w:rsidR="00CF7E6E" w:rsidRPr="00CF7E6E">
        <w:rPr>
          <w:rFonts w:ascii="Calibri" w:hAnsi="Calibri" w:hint="eastAsia"/>
          <w:b/>
          <w:bCs/>
          <w:i/>
          <w:kern w:val="0"/>
        </w:rPr>
        <w:t>ey To The West</w:t>
      </w:r>
      <w:r w:rsidR="00CF7E6E" w:rsidRPr="00CF7E6E">
        <w:rPr>
          <w:rFonts w:ascii="Calibri" w:hAnsi="Calibri" w:hint="eastAsia"/>
          <w:kern w:val="0"/>
        </w:rPr>
        <w:t xml:space="preserve"> for free!</w:t>
      </w:r>
    </w:p>
    <w:p w:rsidR="00CF7E6E" w:rsidRPr="00B63655" w:rsidRDefault="00CF7E6E" w:rsidP="00CF7E6E">
      <w:pPr>
        <w:spacing w:before="100" w:beforeAutospacing="1" w:after="100" w:afterAutospacing="1" w:line="360" w:lineRule="exact"/>
        <w:rPr>
          <w:rStyle w:val="a3"/>
          <w:shd w:val="clear" w:color="auto" w:fill="FFFFFF"/>
        </w:rPr>
      </w:pPr>
      <w:r w:rsidRPr="00B63655">
        <w:rPr>
          <w:rFonts w:ascii="Calibri" w:hAnsi="Calibri" w:hint="eastAsia"/>
          <w:b/>
          <w:bCs/>
          <w:i/>
          <w:kern w:val="0"/>
          <w:bdr w:val="single" w:sz="4" w:space="0" w:color="auto"/>
        </w:rPr>
        <w:t>Journey To The West</w:t>
      </w:r>
      <w:r w:rsidRPr="00B63655">
        <w:rPr>
          <w:rFonts w:hint="eastAsia"/>
          <w:bdr w:val="single" w:sz="4" w:space="0" w:color="auto"/>
        </w:rPr>
        <w:t xml:space="preserve"> </w:t>
      </w:r>
      <w:r w:rsidRPr="00B63655">
        <w:rPr>
          <w:rFonts w:ascii="Calibri" w:hAnsi="Calibri"/>
          <w:kern w:val="0"/>
          <w:bdr w:val="single" w:sz="4" w:space="0" w:color="auto"/>
        </w:rPr>
        <w:t>Trial page</w:t>
      </w:r>
      <w:r w:rsidR="00B63655" w:rsidRPr="00926793">
        <w:rPr>
          <w:rFonts w:ascii="Calibri" w:hAnsi="Calibri" w:hint="eastAsia"/>
          <w:kern w:val="0"/>
        </w:rPr>
        <w:t xml:space="preserve"> </w:t>
      </w:r>
      <w:hyperlink r:id="rId14" w:history="1">
        <w:r w:rsidR="00B63655" w:rsidRPr="00B63655">
          <w:rPr>
            <w:rStyle w:val="a3"/>
            <w:rFonts w:ascii="Calibri" w:hAnsi="Calibri"/>
            <w:shd w:val="clear" w:color="auto" w:fill="FFFFFF"/>
          </w:rPr>
          <w:t>https://www.sc-top.org.tw/4paper/Trial page of Journey To The West.docx</w:t>
        </w:r>
      </w:hyperlink>
    </w:p>
    <w:p w:rsidR="008F67DA" w:rsidRPr="006C314E" w:rsidRDefault="009B2C41" w:rsidP="008F67DA">
      <w:pPr>
        <w:widowControl/>
        <w:rPr>
          <w:rFonts w:ascii="Calibri" w:hAnsi="Calibri"/>
        </w:rPr>
      </w:pPr>
      <w:r w:rsidRPr="006C314E">
        <w:rPr>
          <w:rFonts w:ascii="Calibri" w:hAnsi="Calibri"/>
          <w:color w:val="000000"/>
          <w:kern w:val="0"/>
          <w:bdr w:val="single" w:sz="4" w:space="0" w:color="auto"/>
        </w:rPr>
        <w:t>R</w:t>
      </w:r>
      <w:r w:rsidR="008F67DA" w:rsidRPr="006C314E">
        <w:rPr>
          <w:rFonts w:ascii="Calibri" w:hAnsi="Calibri"/>
          <w:color w:val="000000"/>
          <w:kern w:val="0"/>
          <w:bdr w:val="single" w:sz="4" w:space="0" w:color="auto"/>
        </w:rPr>
        <w:t>egistration</w:t>
      </w:r>
      <w:r w:rsidRPr="006C314E">
        <w:rPr>
          <w:rFonts w:ascii="Calibri" w:hAnsi="Calibri"/>
          <w:color w:val="000000"/>
          <w:kern w:val="0"/>
          <w:bdr w:val="single" w:sz="4" w:space="0" w:color="auto"/>
        </w:rPr>
        <w:t xml:space="preserve"> Information</w:t>
      </w:r>
      <w:r w:rsidR="00F05AE1" w:rsidRPr="006C314E">
        <w:rPr>
          <w:rFonts w:ascii="Calibri" w:hAnsi="Calibri"/>
          <w:color w:val="000000"/>
          <w:kern w:val="0"/>
        </w:rPr>
        <w:t>：</w:t>
      </w:r>
    </w:p>
    <w:p w:rsidR="00BD46CB" w:rsidRPr="006C314E" w:rsidRDefault="00FC1C32" w:rsidP="00C82841">
      <w:pPr>
        <w:snapToGrid w:val="0"/>
        <w:spacing w:line="264" w:lineRule="auto"/>
        <w:jc w:val="both"/>
        <w:rPr>
          <w:rFonts w:ascii="Calibri" w:hAnsi="Calibri"/>
          <w:b/>
          <w:color w:val="000000"/>
          <w:kern w:val="0"/>
        </w:rPr>
      </w:pPr>
      <w:r w:rsidRPr="006C314E">
        <w:rPr>
          <w:rFonts w:ascii="Calibri" w:hAnsi="Calibri"/>
          <w:color w:val="000000"/>
          <w:kern w:val="0"/>
        </w:rPr>
        <w:t>Registration Period</w:t>
      </w:r>
      <w:r w:rsidRPr="006C314E">
        <w:rPr>
          <w:rFonts w:ascii="Calibri" w:hAnsi="Calibri"/>
          <w:color w:val="000000"/>
          <w:kern w:val="0"/>
        </w:rPr>
        <w:t>：</w:t>
      </w:r>
      <w:r w:rsidR="000E7FE4">
        <w:rPr>
          <w:rStyle w:val="a4"/>
          <w:rFonts w:ascii="Calibri" w:hAnsi="Calibri" w:hint="eastAsia"/>
        </w:rPr>
        <w:t>5</w:t>
      </w:r>
      <w:r w:rsidR="00CC277A" w:rsidRPr="00B27AC6">
        <w:rPr>
          <w:rStyle w:val="a4"/>
          <w:rFonts w:ascii="Calibri" w:hAnsi="Calibri"/>
        </w:rPr>
        <w:t>/</w:t>
      </w:r>
      <w:r w:rsidR="009C5353">
        <w:rPr>
          <w:rStyle w:val="a4"/>
          <w:rFonts w:ascii="Calibri" w:hAnsi="Calibri" w:hint="eastAsia"/>
        </w:rPr>
        <w:t>2</w:t>
      </w:r>
      <w:r w:rsidR="000E7FE4">
        <w:rPr>
          <w:rStyle w:val="a4"/>
          <w:rFonts w:ascii="Calibri" w:hAnsi="Calibri" w:hint="eastAsia"/>
        </w:rPr>
        <w:t>0</w:t>
      </w:r>
      <w:r w:rsidR="009962A1" w:rsidRPr="00B27AC6">
        <w:rPr>
          <w:rStyle w:val="a4"/>
          <w:rFonts w:ascii="Calibri" w:hAnsi="Calibri"/>
        </w:rPr>
        <w:t>（</w:t>
      </w:r>
      <w:r w:rsidR="009962A1" w:rsidRPr="00B27AC6">
        <w:rPr>
          <w:rStyle w:val="a4"/>
          <w:rFonts w:ascii="Calibri" w:hAnsi="Calibri"/>
        </w:rPr>
        <w:t>Mon</w:t>
      </w:r>
      <w:r w:rsidR="00C1294E" w:rsidRPr="00B27AC6">
        <w:rPr>
          <w:rStyle w:val="a4"/>
          <w:rFonts w:ascii="Calibri" w:hAnsi="Calibri"/>
        </w:rPr>
        <w:t>.</w:t>
      </w:r>
      <w:r w:rsidR="009962A1" w:rsidRPr="00B27AC6">
        <w:rPr>
          <w:rStyle w:val="a4"/>
          <w:rFonts w:ascii="Calibri" w:hAnsi="Calibri"/>
        </w:rPr>
        <w:t>）</w:t>
      </w:r>
      <w:r w:rsidR="009962A1" w:rsidRPr="00B27AC6">
        <w:rPr>
          <w:rStyle w:val="a4"/>
          <w:rFonts w:ascii="Calibri" w:hAnsi="Calibri"/>
        </w:rPr>
        <w:t xml:space="preserve">~ </w:t>
      </w:r>
      <w:r w:rsidR="000E7FE4">
        <w:rPr>
          <w:rStyle w:val="a4"/>
          <w:rFonts w:ascii="Calibri" w:hAnsi="Calibri" w:hint="eastAsia"/>
        </w:rPr>
        <w:t>6</w:t>
      </w:r>
      <w:r w:rsidR="00C1294E" w:rsidRPr="00B27AC6">
        <w:rPr>
          <w:rStyle w:val="a4"/>
          <w:rFonts w:ascii="Calibri" w:hAnsi="Calibri"/>
        </w:rPr>
        <w:t>/</w:t>
      </w:r>
      <w:r w:rsidR="000E7FE4">
        <w:rPr>
          <w:rStyle w:val="a4"/>
          <w:rFonts w:ascii="Calibri" w:hAnsi="Calibri" w:hint="eastAsia"/>
        </w:rPr>
        <w:t>5</w:t>
      </w:r>
      <w:r w:rsidR="009962A1" w:rsidRPr="00B27AC6">
        <w:rPr>
          <w:rStyle w:val="a4"/>
          <w:rFonts w:ascii="Calibri" w:hAnsi="Calibri"/>
        </w:rPr>
        <w:t>（</w:t>
      </w:r>
      <w:r w:rsidR="00757DCA">
        <w:rPr>
          <w:rStyle w:val="a4"/>
          <w:rFonts w:ascii="Calibri" w:hAnsi="Calibri" w:hint="eastAsia"/>
        </w:rPr>
        <w:t>Wed</w:t>
      </w:r>
      <w:r w:rsidR="00C1294E" w:rsidRPr="00B27AC6">
        <w:rPr>
          <w:rStyle w:val="a4"/>
          <w:rFonts w:ascii="Calibri" w:hAnsi="Calibri"/>
        </w:rPr>
        <w:t>.</w:t>
      </w:r>
      <w:r w:rsidR="009962A1" w:rsidRPr="00B27AC6">
        <w:rPr>
          <w:rStyle w:val="a4"/>
          <w:rFonts w:ascii="Calibri" w:hAnsi="Calibri"/>
        </w:rPr>
        <w:t>）</w:t>
      </w:r>
    </w:p>
    <w:p w:rsidR="00F75F49" w:rsidRPr="006C314E" w:rsidRDefault="00FC1C32" w:rsidP="00C82841">
      <w:pPr>
        <w:snapToGrid w:val="0"/>
        <w:spacing w:line="264" w:lineRule="auto"/>
        <w:jc w:val="both"/>
        <w:rPr>
          <w:rFonts w:ascii="Calibri" w:hAnsi="Calibri"/>
          <w:color w:val="000000"/>
          <w:kern w:val="0"/>
        </w:rPr>
      </w:pPr>
      <w:r w:rsidRPr="0056384B">
        <w:rPr>
          <w:rFonts w:ascii="Calibri" w:hAnsi="Calibri"/>
          <w:kern w:val="0"/>
        </w:rPr>
        <w:t>Test Format</w:t>
      </w:r>
      <w:r w:rsidRPr="0056384B">
        <w:rPr>
          <w:rFonts w:ascii="Calibri" w:hAnsi="Calibri"/>
          <w:kern w:val="0"/>
        </w:rPr>
        <w:t>：</w:t>
      </w:r>
      <w:r w:rsidR="00B52A8A" w:rsidRPr="0056384B">
        <w:rPr>
          <w:rFonts w:ascii="Calibri" w:hAnsi="Calibri"/>
          <w:kern w:val="0"/>
        </w:rPr>
        <w:t>Computer</w:t>
      </w:r>
      <w:r w:rsidRPr="0056384B">
        <w:rPr>
          <w:rFonts w:ascii="Calibri" w:hAnsi="Calibri"/>
          <w:kern w:val="0"/>
        </w:rPr>
        <w:t xml:space="preserve">-based </w:t>
      </w:r>
      <w:r w:rsidRPr="0056384B">
        <w:rPr>
          <w:rFonts w:ascii="Calibri" w:hAnsi="Calibri"/>
          <w:color w:val="000000"/>
          <w:kern w:val="0"/>
        </w:rPr>
        <w:br/>
      </w:r>
      <w:r w:rsidRPr="006C314E">
        <w:rPr>
          <w:rFonts w:ascii="Calibri" w:hAnsi="Calibri"/>
          <w:color w:val="000000"/>
          <w:kern w:val="0"/>
        </w:rPr>
        <w:t xml:space="preserve">Test </w:t>
      </w:r>
      <w:r w:rsidR="006C314E" w:rsidRPr="006C314E">
        <w:rPr>
          <w:rFonts w:ascii="Calibri" w:hAnsi="Calibri"/>
          <w:color w:val="000000"/>
          <w:kern w:val="0"/>
        </w:rPr>
        <w:t>Information</w:t>
      </w:r>
      <w:r w:rsidR="007C28E4" w:rsidRPr="006C314E">
        <w:rPr>
          <w:rFonts w:ascii="Calibri" w:hAnsi="Calibri"/>
          <w:color w:val="000000"/>
          <w:kern w:val="0"/>
        </w:rPr>
        <w:t>：</w:t>
      </w:r>
    </w:p>
    <w:tbl>
      <w:tblPr>
        <w:tblW w:w="10352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559"/>
        <w:gridCol w:w="3544"/>
        <w:gridCol w:w="3402"/>
        <w:gridCol w:w="1847"/>
      </w:tblGrid>
      <w:tr w:rsidR="006C314E" w:rsidRPr="006C314E" w:rsidTr="000E7FE4">
        <w:trPr>
          <w:trHeight w:val="240"/>
        </w:trPr>
        <w:tc>
          <w:tcPr>
            <w:tcW w:w="1559" w:type="dxa"/>
            <w:shd w:val="clear" w:color="auto" w:fill="D6E3BC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Test Date</w:t>
            </w:r>
          </w:p>
        </w:tc>
        <w:tc>
          <w:tcPr>
            <w:tcW w:w="3544" w:type="dxa"/>
            <w:shd w:val="clear" w:color="auto" w:fill="D6E3BC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Test Type</w:t>
            </w:r>
          </w:p>
        </w:tc>
        <w:tc>
          <w:tcPr>
            <w:tcW w:w="3402" w:type="dxa"/>
            <w:shd w:val="clear" w:color="auto" w:fill="D6E3BC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Test Level</w:t>
            </w:r>
          </w:p>
        </w:tc>
        <w:tc>
          <w:tcPr>
            <w:tcW w:w="1847" w:type="dxa"/>
            <w:shd w:val="clear" w:color="auto" w:fill="D6E3BC"/>
            <w:vAlign w:val="center"/>
          </w:tcPr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Test Fee</w:t>
            </w:r>
          </w:p>
        </w:tc>
      </w:tr>
      <w:tr w:rsidR="006C314E" w:rsidRPr="006C314E" w:rsidTr="000E7FE4">
        <w:trPr>
          <w:trHeight w:val="138"/>
        </w:trPr>
        <w:tc>
          <w:tcPr>
            <w:tcW w:w="1559" w:type="dxa"/>
            <w:shd w:val="clear" w:color="auto" w:fill="auto"/>
            <w:vAlign w:val="center"/>
          </w:tcPr>
          <w:p w:rsidR="006C314E" w:rsidRPr="006C314E" w:rsidRDefault="000E7FE4" w:rsidP="006C314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 w:rsidR="006C314E" w:rsidRPr="006C314E">
              <w:rPr>
                <w:rFonts w:ascii="Calibri" w:hAnsi="Calibri"/>
              </w:rPr>
              <w:t>/</w:t>
            </w:r>
            <w:r>
              <w:rPr>
                <w:rFonts w:ascii="Calibri" w:hAnsi="Calibri" w:hint="eastAsia"/>
              </w:rPr>
              <w:t>29</w:t>
            </w:r>
          </w:p>
          <w:p w:rsidR="006C314E" w:rsidRPr="006C314E" w:rsidRDefault="006C314E" w:rsidP="006C314E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(Sat.)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8C26B0" w:rsidRDefault="008C26B0" w:rsidP="006C314E">
            <w:pPr>
              <w:jc w:val="center"/>
              <w:rPr>
                <w:rFonts w:ascii="Calibri" w:hAnsi="Calibri" w:hint="eastAsia"/>
              </w:rPr>
            </w:pPr>
            <w:r w:rsidRPr="00D6270B">
              <w:rPr>
                <w:rFonts w:asciiTheme="minorHAnsi" w:eastAsia="標楷體" w:hAnsiTheme="minorHAnsi" w:cs="Arial"/>
              </w:rPr>
              <w:t>TOCFL Listening &amp; Reading</w:t>
            </w:r>
            <w:r>
              <w:rPr>
                <w:rFonts w:ascii="Calibri" w:hAnsi="Calibri"/>
              </w:rPr>
              <w:t xml:space="preserve"> </w:t>
            </w:r>
          </w:p>
          <w:p w:rsidR="006C314E" w:rsidRPr="006C314E" w:rsidRDefault="00861BF3" w:rsidP="006C314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Pilot Test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B7DCC" w:rsidRPr="006C314E" w:rsidRDefault="006C314E" w:rsidP="000E7FE4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Band C</w:t>
            </w:r>
          </w:p>
        </w:tc>
        <w:tc>
          <w:tcPr>
            <w:tcW w:w="1847" w:type="dxa"/>
            <w:vAlign w:val="center"/>
          </w:tcPr>
          <w:p w:rsidR="006C314E" w:rsidRPr="006C314E" w:rsidRDefault="006C314E" w:rsidP="000E7FE4">
            <w:pPr>
              <w:jc w:val="center"/>
              <w:rPr>
                <w:rFonts w:ascii="Calibri" w:hAnsi="Calibri"/>
              </w:rPr>
            </w:pPr>
            <w:r w:rsidRPr="006C314E">
              <w:rPr>
                <w:rFonts w:ascii="Calibri" w:hAnsi="Calibri"/>
              </w:rPr>
              <w:t>NT</w:t>
            </w:r>
            <w:r w:rsidR="000E7FE4">
              <w:rPr>
                <w:rFonts w:ascii="Calibri" w:hAnsi="Calibri" w:hint="eastAsia"/>
              </w:rPr>
              <w:t>1</w:t>
            </w:r>
            <w:r w:rsidRPr="006C314E">
              <w:rPr>
                <w:rFonts w:ascii="Calibri" w:hAnsi="Calibri"/>
              </w:rPr>
              <w:t>00</w:t>
            </w:r>
          </w:p>
        </w:tc>
      </w:tr>
    </w:tbl>
    <w:p w:rsidR="000E7FE4" w:rsidRDefault="00F706A8" w:rsidP="000E7FE4">
      <w:pPr>
        <w:snapToGrid w:val="0"/>
        <w:spacing w:line="380" w:lineRule="exact"/>
        <w:jc w:val="both"/>
        <w:rPr>
          <w:rFonts w:ascii="Calibri" w:hAnsi="新細明體"/>
          <w:b/>
          <w:bCs/>
          <w:highlight w:val="yellow"/>
        </w:rPr>
      </w:pPr>
      <w:r w:rsidRPr="006C314E">
        <w:rPr>
          <w:rFonts w:ascii="Calibri" w:hAnsi="新細明體"/>
          <w:b/>
          <w:bCs/>
          <w:highlight w:val="yellow"/>
        </w:rPr>
        <w:t>※</w:t>
      </w:r>
      <w:r w:rsidR="000E7FE4" w:rsidRPr="000E7FE4">
        <w:rPr>
          <w:rFonts w:ascii="Calibri" w:hAnsi="新細明體"/>
          <w:b/>
          <w:bCs/>
          <w:highlight w:val="yellow"/>
        </w:rPr>
        <w:t>The test-takers can get divination blocks</w:t>
      </w:r>
      <w:r w:rsidR="000E7FE4" w:rsidRPr="000E7FE4">
        <w:rPr>
          <w:rFonts w:ascii="Calibri" w:hAnsi="新細明體" w:hint="eastAsia"/>
          <w:b/>
          <w:bCs/>
          <w:highlight w:val="yellow"/>
        </w:rPr>
        <w:t>─</w:t>
      </w:r>
      <w:r w:rsidR="000E7FE4" w:rsidRPr="000E7FE4">
        <w:rPr>
          <w:rFonts w:ascii="Calibri" w:hAnsi="新細明體"/>
          <w:b/>
          <w:bCs/>
          <w:highlight w:val="yellow"/>
        </w:rPr>
        <w:t>Taiwan traditional religion symbol</w:t>
      </w:r>
      <w:r w:rsidR="000E7FE4" w:rsidRPr="000E7FE4">
        <w:rPr>
          <w:rFonts w:ascii="Calibri" w:hAnsi="新細明體" w:hint="eastAsia"/>
          <w:b/>
          <w:bCs/>
          <w:highlight w:val="yellow"/>
        </w:rPr>
        <w:t>─</w:t>
      </w:r>
      <w:r w:rsidR="000E7FE4" w:rsidRPr="000E7FE4">
        <w:rPr>
          <w:rFonts w:ascii="Calibri" w:hAnsi="新細明體"/>
          <w:b/>
          <w:bCs/>
          <w:highlight w:val="yellow"/>
        </w:rPr>
        <w:t>eraser.</w:t>
      </w:r>
    </w:p>
    <w:p w:rsidR="00385BD9" w:rsidRPr="00B542E7" w:rsidRDefault="00385BD9" w:rsidP="000E7FE4">
      <w:pPr>
        <w:snapToGrid w:val="0"/>
        <w:spacing w:line="380" w:lineRule="exact"/>
        <w:jc w:val="both"/>
        <w:rPr>
          <w:rFonts w:ascii="Calibri" w:hAnsi="新細明體"/>
          <w:bCs/>
          <w:highlight w:val="yellow"/>
        </w:rPr>
      </w:pPr>
      <w:r w:rsidRPr="008B7F15">
        <w:rPr>
          <w:rFonts w:ascii="Calibri" w:hAnsi="新細明體"/>
          <w:b/>
          <w:bCs/>
          <w:highlight w:val="yellow"/>
        </w:rPr>
        <w:t>※</w:t>
      </w:r>
      <w:r w:rsidR="008B7F15" w:rsidRPr="00B542E7">
        <w:rPr>
          <w:rStyle w:val="a4"/>
          <w:rFonts w:asciiTheme="minorHAnsi" w:eastAsia="標楷體" w:hAnsiTheme="minorHAnsi" w:cs="Arial"/>
          <w:highlight w:val="yellow"/>
        </w:rPr>
        <w:t>Those who take pilot test on June 29</w:t>
      </w:r>
      <w:r w:rsidR="008B7F15" w:rsidRPr="00B542E7">
        <w:rPr>
          <w:rStyle w:val="a4"/>
          <w:rFonts w:asciiTheme="minorHAnsi" w:eastAsia="標楷體" w:hAnsiTheme="minorHAnsi" w:cs="Arial"/>
          <w:highlight w:val="yellow"/>
          <w:vertAlign w:val="superscript"/>
        </w:rPr>
        <w:t>th</w:t>
      </w:r>
      <w:r w:rsidR="008B7F15" w:rsidRPr="00B542E7">
        <w:rPr>
          <w:rStyle w:val="a4"/>
          <w:rFonts w:asciiTheme="minorHAnsi" w:eastAsia="標楷體" w:hAnsiTheme="minorHAnsi" w:cs="Arial"/>
          <w:highlight w:val="yellow"/>
        </w:rPr>
        <w:t xml:space="preserve"> will have a chance to win the novel “Journey to The West” for free (original cost at NT$395).</w:t>
      </w:r>
    </w:p>
    <w:p w:rsidR="00824A8B" w:rsidRDefault="000E7FE4" w:rsidP="000E7FE4">
      <w:pPr>
        <w:snapToGrid w:val="0"/>
        <w:spacing w:line="380" w:lineRule="exact"/>
        <w:jc w:val="both"/>
        <w:rPr>
          <w:rFonts w:ascii="Calibri" w:hAnsi="新細明體"/>
          <w:b/>
          <w:bCs/>
          <w:highlight w:val="yellow"/>
        </w:rPr>
      </w:pPr>
      <w:r w:rsidRPr="006C314E">
        <w:rPr>
          <w:rFonts w:ascii="Calibri" w:hAnsi="新細明體"/>
          <w:b/>
          <w:bCs/>
          <w:highlight w:val="yellow"/>
        </w:rPr>
        <w:t>※</w:t>
      </w:r>
      <w:r>
        <w:rPr>
          <w:rFonts w:ascii="Calibri" w:hAnsi="新細明體" w:hint="eastAsia"/>
          <w:b/>
          <w:bCs/>
          <w:highlight w:val="yellow"/>
        </w:rPr>
        <w:t>T</w:t>
      </w:r>
      <w:r w:rsidRPr="000E7FE4">
        <w:rPr>
          <w:rFonts w:ascii="Calibri" w:hAnsi="新細明體"/>
          <w:b/>
          <w:bCs/>
          <w:highlight w:val="yellow"/>
        </w:rPr>
        <w:t>hose</w:t>
      </w:r>
      <w:r w:rsidRPr="000E7FE4">
        <w:rPr>
          <w:rFonts w:ascii="Calibri" w:hAnsi="新細明體"/>
          <w:b/>
          <w:bCs/>
          <w:highlight w:val="yellow"/>
        </w:rPr>
        <w:t> </w:t>
      </w:r>
      <w:r>
        <w:rPr>
          <w:rFonts w:ascii="Calibri" w:hAnsi="新細明體" w:hint="eastAsia"/>
          <w:b/>
          <w:bCs/>
          <w:highlight w:val="yellow"/>
        </w:rPr>
        <w:t xml:space="preserve"> w</w:t>
      </w:r>
      <w:r w:rsidRPr="000E7FE4">
        <w:rPr>
          <w:rFonts w:ascii="Calibri" w:hAnsi="新細明體"/>
          <w:b/>
          <w:bCs/>
          <w:highlight w:val="yellow"/>
        </w:rPr>
        <w:t>ho meet the requirements Listening 55 &amp; Reading 60 points will get</w:t>
      </w:r>
      <w:r w:rsidRPr="000E7FE4">
        <w:rPr>
          <w:rFonts w:ascii="Calibri" w:hAnsi="新細明體"/>
          <w:b/>
          <w:bCs/>
          <w:highlight w:val="yellow"/>
        </w:rPr>
        <w:t> </w:t>
      </w:r>
      <w:r>
        <w:rPr>
          <w:rFonts w:ascii="Calibri" w:hAnsi="新細明體" w:hint="eastAsia"/>
          <w:b/>
          <w:bCs/>
          <w:highlight w:val="yellow"/>
        </w:rPr>
        <w:t xml:space="preserve"> </w:t>
      </w:r>
      <w:r w:rsidRPr="000E7FE4">
        <w:rPr>
          <w:rFonts w:ascii="Calibri" w:hAnsi="新細明體"/>
          <w:b/>
          <w:bCs/>
          <w:highlight w:val="yellow"/>
        </w:rPr>
        <w:t>a Blue and White Porcelain USB Flash Drive!</w:t>
      </w:r>
    </w:p>
    <w:p w:rsidR="0051013A" w:rsidRPr="000E7FE4" w:rsidRDefault="0051013A" w:rsidP="000E7FE4">
      <w:pPr>
        <w:snapToGrid w:val="0"/>
        <w:spacing w:line="380" w:lineRule="exact"/>
        <w:jc w:val="both"/>
        <w:rPr>
          <w:rFonts w:ascii="Calibri" w:hAnsi="新細明體"/>
          <w:b/>
          <w:bCs/>
          <w:highlight w:val="yellow"/>
        </w:rPr>
      </w:pPr>
    </w:p>
    <w:p w:rsidR="00EF518D" w:rsidRPr="006C314E" w:rsidRDefault="00FC1C32" w:rsidP="00EF518D">
      <w:pPr>
        <w:snapToGrid w:val="0"/>
        <w:spacing w:line="264" w:lineRule="auto"/>
        <w:ind w:left="840" w:hangingChars="350" w:hanging="840"/>
        <w:jc w:val="both"/>
        <w:rPr>
          <w:rFonts w:ascii="Calibri" w:hAnsi="Calibri"/>
          <w:color w:val="000000"/>
          <w:kern w:val="0"/>
        </w:rPr>
      </w:pPr>
      <w:r w:rsidRPr="006C314E">
        <w:rPr>
          <w:rFonts w:ascii="Calibri" w:hAnsi="Calibri"/>
          <w:color w:val="000000"/>
          <w:kern w:val="0"/>
          <w:bdr w:val="single" w:sz="4" w:space="0" w:color="auto"/>
        </w:rPr>
        <w:t>How to register</w:t>
      </w:r>
      <w:r w:rsidRPr="006C314E">
        <w:rPr>
          <w:rFonts w:ascii="Calibri" w:hAnsi="Calibri"/>
          <w:color w:val="000000"/>
          <w:kern w:val="0"/>
        </w:rPr>
        <w:t>：</w:t>
      </w:r>
      <w:r w:rsidRPr="006C314E">
        <w:rPr>
          <w:rFonts w:ascii="Calibri" w:hAnsi="Calibri"/>
          <w:color w:val="000000"/>
          <w:kern w:val="0"/>
        </w:rPr>
        <w:t xml:space="preserve"> </w:t>
      </w:r>
    </w:p>
    <w:p w:rsidR="00EF518D" w:rsidRPr="006C314E" w:rsidRDefault="00137308" w:rsidP="00EF518D">
      <w:pPr>
        <w:snapToGrid w:val="0"/>
        <w:spacing w:line="264" w:lineRule="auto"/>
        <w:ind w:left="840" w:hangingChars="350" w:hanging="840"/>
        <w:jc w:val="both"/>
        <w:rPr>
          <w:rFonts w:ascii="Calibri" w:hAnsi="Calibri"/>
          <w:b/>
          <w:bCs/>
          <w:kern w:val="0"/>
        </w:rPr>
      </w:pPr>
      <w:r w:rsidRPr="006C314E">
        <w:rPr>
          <w:rFonts w:ascii="Calibri" w:hAnsi="Calibri"/>
          <w:color w:val="000000"/>
          <w:kern w:val="0"/>
        </w:rPr>
        <w:t>Step1</w:t>
      </w:r>
      <w:r w:rsidRPr="006C314E">
        <w:rPr>
          <w:rFonts w:ascii="Calibri" w:hAnsi="Calibri"/>
          <w:color w:val="000000"/>
          <w:kern w:val="0"/>
        </w:rPr>
        <w:t>：</w:t>
      </w:r>
      <w:r w:rsidRPr="006C314E">
        <w:rPr>
          <w:rFonts w:ascii="Calibri" w:hAnsi="Calibri"/>
          <w:color w:val="000000"/>
          <w:kern w:val="0"/>
        </w:rPr>
        <w:t xml:space="preserve">Please </w:t>
      </w:r>
      <w:r w:rsidR="009B2C41" w:rsidRPr="006C314E">
        <w:rPr>
          <w:rFonts w:ascii="Calibri" w:hAnsi="Calibri"/>
          <w:color w:val="000000"/>
          <w:kern w:val="0"/>
        </w:rPr>
        <w:t>register online</w:t>
      </w:r>
      <w:r w:rsidR="00812449" w:rsidRPr="006C314E">
        <w:rPr>
          <w:rFonts w:ascii="Calibri" w:hAnsi="Calibri"/>
          <w:color w:val="000000"/>
          <w:kern w:val="0"/>
        </w:rPr>
        <w:t xml:space="preserve"> at </w:t>
      </w:r>
      <w:hyperlink r:id="rId15" w:tgtFrame="_blank" w:history="1">
        <w:r w:rsidR="00F706A8" w:rsidRPr="006C314E">
          <w:rPr>
            <w:rStyle w:val="a3"/>
            <w:rFonts w:ascii="Calibri" w:hAnsi="Calibri"/>
            <w:shd w:val="clear" w:color="auto" w:fill="FFFFFF"/>
          </w:rPr>
          <w:t>http://reg.sc-top.org.tw/</w:t>
        </w:r>
      </w:hyperlink>
      <w:r w:rsidR="00812449" w:rsidRPr="006C314E">
        <w:rPr>
          <w:rFonts w:ascii="Calibri" w:hAnsi="Calibri"/>
          <w:color w:val="333333"/>
        </w:rPr>
        <w:t xml:space="preserve"> </w:t>
      </w:r>
    </w:p>
    <w:p w:rsidR="00F706A8" w:rsidRPr="006C314E" w:rsidRDefault="00137308" w:rsidP="00CC277A">
      <w:pPr>
        <w:snapToGrid w:val="0"/>
        <w:spacing w:line="264" w:lineRule="auto"/>
        <w:ind w:left="840" w:hangingChars="350" w:hanging="840"/>
        <w:jc w:val="both"/>
        <w:rPr>
          <w:rFonts w:ascii="Calibri" w:hAnsi="Calibri"/>
          <w:color w:val="000000"/>
          <w:kern w:val="0"/>
        </w:rPr>
      </w:pPr>
      <w:r w:rsidRPr="006C314E">
        <w:rPr>
          <w:rFonts w:ascii="Calibri" w:hAnsi="Calibri"/>
        </w:rPr>
        <w:t>Step2</w:t>
      </w:r>
      <w:r w:rsidR="00FC092E" w:rsidRPr="006C314E">
        <w:rPr>
          <w:rFonts w:ascii="Calibri" w:hAnsi="Calibri"/>
          <w:color w:val="000000"/>
          <w:kern w:val="0"/>
        </w:rPr>
        <w:t>：</w:t>
      </w:r>
      <w:r w:rsidR="00F706A8" w:rsidRPr="006C314E">
        <w:rPr>
          <w:rFonts w:ascii="Calibri" w:hAnsi="Calibri"/>
          <w:color w:val="000000"/>
          <w:kern w:val="0"/>
        </w:rPr>
        <w:t xml:space="preserve">Please take the TOCFL Test Fee payment slip to pay </w:t>
      </w:r>
      <w:r w:rsidR="00CC277A" w:rsidRPr="006C314E">
        <w:rPr>
          <w:rFonts w:ascii="Calibri" w:hAnsi="Calibri"/>
          <w:color w:val="000000"/>
          <w:kern w:val="0"/>
        </w:rPr>
        <w:t xml:space="preserve">at any convenience store (7-11, Family Mart, Hi-Life, and OK Mart) in Taiwan </w:t>
      </w:r>
      <w:r w:rsidR="00F706A8" w:rsidRPr="006C314E">
        <w:rPr>
          <w:rFonts w:ascii="Calibri" w:hAnsi="Calibri"/>
          <w:color w:val="000000"/>
          <w:kern w:val="0"/>
        </w:rPr>
        <w:t>before the dead</w:t>
      </w:r>
      <w:r w:rsidR="00CC277A">
        <w:rPr>
          <w:rFonts w:ascii="Calibri" w:hAnsi="Calibri"/>
          <w:color w:val="000000"/>
          <w:kern w:val="0"/>
        </w:rPr>
        <w:t>line shown on your payment slip</w:t>
      </w:r>
      <w:r w:rsidR="00CC277A">
        <w:rPr>
          <w:rFonts w:ascii="Calibri" w:hAnsi="Calibri" w:hint="eastAsia"/>
          <w:color w:val="000000"/>
          <w:kern w:val="0"/>
        </w:rPr>
        <w:t>.</w:t>
      </w:r>
    </w:p>
    <w:p w:rsidR="00824A8B" w:rsidRPr="006C314E" w:rsidRDefault="00F706A8" w:rsidP="00CC277A">
      <w:pPr>
        <w:snapToGrid w:val="0"/>
        <w:spacing w:line="264" w:lineRule="auto"/>
        <w:jc w:val="both"/>
        <w:rPr>
          <w:rFonts w:ascii="Calibri" w:hAnsi="Calibri"/>
          <w:bdr w:val="single" w:sz="4" w:space="0" w:color="auto"/>
        </w:rPr>
      </w:pPr>
      <w:r w:rsidRPr="006C314E">
        <w:rPr>
          <w:rFonts w:ascii="Calibri" w:hAnsi="Calibri"/>
          <w:color w:val="000000"/>
          <w:kern w:val="0"/>
        </w:rPr>
        <w:t xml:space="preserve"> </w:t>
      </w:r>
      <w:r w:rsidRPr="006C314E">
        <w:rPr>
          <w:rFonts w:ascii="Calibri" w:hAnsi="Calibri"/>
          <w:color w:val="000000"/>
          <w:kern w:val="0"/>
        </w:rPr>
        <w:tab/>
        <w:t xml:space="preserve"> </w:t>
      </w:r>
    </w:p>
    <w:p w:rsidR="00BA65E2" w:rsidRPr="006C314E" w:rsidRDefault="00BA65E2" w:rsidP="00BA65E2">
      <w:pPr>
        <w:rPr>
          <w:rFonts w:ascii="Calibri" w:hAnsi="Calibri"/>
        </w:rPr>
      </w:pPr>
      <w:r w:rsidRPr="006C314E">
        <w:rPr>
          <w:rFonts w:ascii="Calibri" w:hAnsi="Calibri"/>
          <w:bdr w:val="single" w:sz="4" w:space="0" w:color="auto"/>
        </w:rPr>
        <w:t>Other Important Information</w:t>
      </w:r>
      <w:r w:rsidRPr="006C314E">
        <w:rPr>
          <w:rFonts w:ascii="Calibri" w:hAnsi="Calibri"/>
        </w:rPr>
        <w:t>：</w:t>
      </w:r>
    </w:p>
    <w:p w:rsidR="0005076B" w:rsidRPr="006C314E" w:rsidRDefault="0005076B" w:rsidP="0005076B">
      <w:pPr>
        <w:numPr>
          <w:ilvl w:val="0"/>
          <w:numId w:val="2"/>
        </w:numPr>
        <w:rPr>
          <w:rFonts w:ascii="Calibri" w:hAnsi="Calibri"/>
        </w:rPr>
      </w:pPr>
      <w:r w:rsidRPr="006C314E">
        <w:rPr>
          <w:rFonts w:ascii="Calibri" w:hAnsi="Calibri"/>
        </w:rPr>
        <w:t>Website of the Formal test</w:t>
      </w:r>
      <w:r w:rsidRPr="006C314E">
        <w:rPr>
          <w:rFonts w:ascii="Calibri" w:hAnsi="Calibri"/>
        </w:rPr>
        <w:t>：</w:t>
      </w:r>
      <w:hyperlink r:id="rId16" w:history="1">
        <w:r w:rsidR="00806D3A" w:rsidRPr="00FF35FE">
          <w:rPr>
            <w:rStyle w:val="a3"/>
            <w:rFonts w:ascii="Calibri" w:hAnsi="Calibri"/>
          </w:rPr>
          <w:t>http://www.sc-top.org.tw/english/formal_test_en.php</w:t>
        </w:r>
      </w:hyperlink>
      <w:r w:rsidR="00806D3A">
        <w:rPr>
          <w:rFonts w:ascii="Calibri" w:hAnsi="Calibri" w:hint="eastAsia"/>
        </w:rPr>
        <w:t xml:space="preserve"> </w:t>
      </w:r>
    </w:p>
    <w:p w:rsidR="00C41077" w:rsidRPr="00757DCA" w:rsidRDefault="001C2920" w:rsidP="00C41077">
      <w:pPr>
        <w:numPr>
          <w:ilvl w:val="0"/>
          <w:numId w:val="2"/>
        </w:numPr>
        <w:rPr>
          <w:rFonts w:ascii="Calibri" w:hAnsi="Calibri"/>
        </w:rPr>
      </w:pPr>
      <w:r w:rsidRPr="006C314E">
        <w:rPr>
          <w:rFonts w:ascii="Calibri" w:hAnsi="Calibri"/>
        </w:rPr>
        <w:t xml:space="preserve">Mock test </w:t>
      </w:r>
      <w:r w:rsidR="00BA65E2" w:rsidRPr="006C314E">
        <w:rPr>
          <w:rFonts w:ascii="Calibri" w:hAnsi="Calibri"/>
        </w:rPr>
        <w:t>Free Download</w:t>
      </w:r>
      <w:r w:rsidR="00BA65E2" w:rsidRPr="006C314E">
        <w:rPr>
          <w:rFonts w:ascii="Calibri" w:hAnsi="Calibri"/>
        </w:rPr>
        <w:t>：</w:t>
      </w:r>
      <w:hyperlink r:id="rId17" w:history="1">
        <w:r w:rsidR="00C41077" w:rsidRPr="006C314E">
          <w:rPr>
            <w:rStyle w:val="a3"/>
            <w:rFonts w:ascii="Calibri" w:hAnsi="Calibri"/>
            <w:kern w:val="0"/>
          </w:rPr>
          <w:t>http://www.sc-top.org.tw/mocktest_e.php</w:t>
        </w:r>
      </w:hyperlink>
      <w:r w:rsidR="00C41077" w:rsidRPr="006C314E">
        <w:rPr>
          <w:rFonts w:ascii="Calibri" w:hAnsi="Calibri"/>
          <w:color w:val="000000"/>
          <w:kern w:val="0"/>
        </w:rPr>
        <w:t xml:space="preserve"> </w:t>
      </w:r>
    </w:p>
    <w:p w:rsidR="00757DCA" w:rsidRPr="006C314E" w:rsidRDefault="00757DCA" w:rsidP="00C41077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 w:hint="eastAsia"/>
        </w:rPr>
        <w:t>Studying Resources</w:t>
      </w:r>
      <w:r>
        <w:rPr>
          <w:rFonts w:ascii="Calibri" w:hAnsi="Calibri" w:hint="eastAsia"/>
        </w:rPr>
        <w:t>：</w:t>
      </w:r>
      <w:hyperlink r:id="rId18" w:history="1">
        <w:r w:rsidRPr="00EE35B9">
          <w:rPr>
            <w:rStyle w:val="a3"/>
            <w:rFonts w:ascii="Calibri" w:hAnsi="Calibri"/>
          </w:rPr>
          <w:t>https://www.sc-top.org.tw/english/study.php</w:t>
        </w:r>
      </w:hyperlink>
      <w:r>
        <w:rPr>
          <w:rFonts w:ascii="Calibri" w:hAnsi="Calibri" w:hint="eastAsia"/>
        </w:rPr>
        <w:t xml:space="preserve"> </w:t>
      </w:r>
    </w:p>
    <w:p w:rsidR="000C23E8" w:rsidRPr="006C314E" w:rsidRDefault="000C23E8" w:rsidP="00C41077">
      <w:pPr>
        <w:numPr>
          <w:ilvl w:val="0"/>
          <w:numId w:val="2"/>
        </w:numPr>
        <w:rPr>
          <w:rFonts w:ascii="Calibri" w:hAnsi="Calibri"/>
        </w:rPr>
      </w:pPr>
      <w:r w:rsidRPr="006C314E">
        <w:rPr>
          <w:rFonts w:ascii="Calibri" w:hAnsi="Calibri"/>
        </w:rPr>
        <w:t>TOCFL Issuance of Certificates Regulations</w:t>
      </w:r>
      <w:r w:rsidRPr="006C314E">
        <w:rPr>
          <w:rFonts w:ascii="Calibri" w:hAnsi="Calibri"/>
        </w:rPr>
        <w:t>：</w:t>
      </w:r>
      <w:hyperlink r:id="rId19" w:history="1">
        <w:r w:rsidRPr="006C314E">
          <w:rPr>
            <w:rStyle w:val="a3"/>
            <w:rFonts w:ascii="Calibri" w:hAnsi="Calibri"/>
          </w:rPr>
          <w:t>http://www.sc-top.org.tw/download/Issuance%20of%20Certificates%20Regulations.pdf</w:t>
        </w:r>
      </w:hyperlink>
    </w:p>
    <w:p w:rsidR="00FC1C32" w:rsidRPr="006C314E" w:rsidRDefault="00B24265" w:rsidP="00C9745A">
      <w:pPr>
        <w:widowControl/>
        <w:numPr>
          <w:ilvl w:val="0"/>
          <w:numId w:val="2"/>
        </w:numPr>
        <w:rPr>
          <w:rFonts w:ascii="Calibri" w:hAnsi="Calibri"/>
          <w:color w:val="000000"/>
          <w:kern w:val="0"/>
        </w:rPr>
      </w:pPr>
      <w:r w:rsidRPr="006C314E">
        <w:rPr>
          <w:rFonts w:ascii="Calibri" w:hAnsi="Calibri"/>
          <w:color w:val="000000"/>
          <w:kern w:val="0"/>
        </w:rPr>
        <w:t>For more information</w:t>
      </w:r>
      <w:r w:rsidR="00D27B68" w:rsidRPr="006C314E">
        <w:rPr>
          <w:rFonts w:ascii="Calibri" w:hAnsi="Calibri"/>
          <w:color w:val="000000"/>
          <w:kern w:val="0"/>
        </w:rPr>
        <w:t>：</w:t>
      </w:r>
      <w:r w:rsidR="00D27B68" w:rsidRPr="006C314E">
        <w:rPr>
          <w:rFonts w:ascii="Calibri" w:hAnsi="Calibri"/>
          <w:color w:val="000000"/>
          <w:kern w:val="0"/>
        </w:rPr>
        <w:t>Please link at</w:t>
      </w:r>
      <w:r w:rsidR="0005076B" w:rsidRPr="006C314E">
        <w:rPr>
          <w:rFonts w:ascii="Calibri" w:hAnsi="Calibri"/>
          <w:color w:val="000000"/>
          <w:kern w:val="0"/>
        </w:rPr>
        <w:t xml:space="preserve"> </w:t>
      </w:r>
      <w:hyperlink r:id="rId20" w:history="1">
        <w:r w:rsidR="00AD2206" w:rsidRPr="006C314E">
          <w:rPr>
            <w:rStyle w:val="a3"/>
            <w:rFonts w:ascii="Calibri" w:hAnsi="Calibri"/>
            <w:kern w:val="0"/>
          </w:rPr>
          <w:t>http://www.sc-top.org.tw</w:t>
        </w:r>
      </w:hyperlink>
    </w:p>
    <w:sectPr w:rsidR="00FC1C32" w:rsidRPr="006C314E" w:rsidSect="0057688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171" w:rsidRDefault="00522171">
      <w:r>
        <w:separator/>
      </w:r>
    </w:p>
  </w:endnote>
  <w:endnote w:type="continuationSeparator" w:id="0">
    <w:p w:rsidR="00522171" w:rsidRDefault="005221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171" w:rsidRDefault="00522171">
      <w:r>
        <w:separator/>
      </w:r>
    </w:p>
  </w:footnote>
  <w:footnote w:type="continuationSeparator" w:id="0">
    <w:p w:rsidR="00522171" w:rsidRDefault="005221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31B09"/>
    <w:multiLevelType w:val="hybridMultilevel"/>
    <w:tmpl w:val="614057D4"/>
    <w:lvl w:ilvl="0" w:tplc="32D6BA94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10344C86"/>
    <w:multiLevelType w:val="hybridMultilevel"/>
    <w:tmpl w:val="9B660936"/>
    <w:lvl w:ilvl="0" w:tplc="98E64966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69F82972"/>
    <w:multiLevelType w:val="hybridMultilevel"/>
    <w:tmpl w:val="E078DBF8"/>
    <w:lvl w:ilvl="0" w:tplc="32D6BA94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>
    <w:nsid w:val="6EF04F4B"/>
    <w:multiLevelType w:val="hybridMultilevel"/>
    <w:tmpl w:val="763C5354"/>
    <w:lvl w:ilvl="0" w:tplc="4DA2CC6A">
      <w:start w:val="1"/>
      <w:numFmt w:val="decimal"/>
      <w:lvlText w:val="%1、"/>
      <w:lvlJc w:val="left"/>
      <w:pPr>
        <w:tabs>
          <w:tab w:val="num" w:pos="1245"/>
        </w:tabs>
        <w:ind w:left="1245" w:hanging="76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4">
    <w:nsid w:val="7517380E"/>
    <w:multiLevelType w:val="hybridMultilevel"/>
    <w:tmpl w:val="7D62A704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34"/>
    <w:rsid w:val="00007203"/>
    <w:rsid w:val="00045676"/>
    <w:rsid w:val="0005076B"/>
    <w:rsid w:val="00056921"/>
    <w:rsid w:val="000639F6"/>
    <w:rsid w:val="000754C7"/>
    <w:rsid w:val="00082B3A"/>
    <w:rsid w:val="000A12A6"/>
    <w:rsid w:val="000B7DCC"/>
    <w:rsid w:val="000C0028"/>
    <w:rsid w:val="000C23E8"/>
    <w:rsid w:val="000D2DA1"/>
    <w:rsid w:val="000D6643"/>
    <w:rsid w:val="000E7FE4"/>
    <w:rsid w:val="000F5294"/>
    <w:rsid w:val="000F5619"/>
    <w:rsid w:val="00103D9B"/>
    <w:rsid w:val="001118F5"/>
    <w:rsid w:val="0011736E"/>
    <w:rsid w:val="001274B4"/>
    <w:rsid w:val="00137308"/>
    <w:rsid w:val="00140B22"/>
    <w:rsid w:val="001429ED"/>
    <w:rsid w:val="001464E6"/>
    <w:rsid w:val="001475A5"/>
    <w:rsid w:val="00151DF4"/>
    <w:rsid w:val="00153489"/>
    <w:rsid w:val="00155C61"/>
    <w:rsid w:val="001713DC"/>
    <w:rsid w:val="00171C32"/>
    <w:rsid w:val="00172364"/>
    <w:rsid w:val="00177A9A"/>
    <w:rsid w:val="00193258"/>
    <w:rsid w:val="0019558E"/>
    <w:rsid w:val="001A003F"/>
    <w:rsid w:val="001A224D"/>
    <w:rsid w:val="001B4877"/>
    <w:rsid w:val="001B7BD9"/>
    <w:rsid w:val="001C2920"/>
    <w:rsid w:val="001D6990"/>
    <w:rsid w:val="00201818"/>
    <w:rsid w:val="002201B2"/>
    <w:rsid w:val="00226DEC"/>
    <w:rsid w:val="00232DC0"/>
    <w:rsid w:val="0025413E"/>
    <w:rsid w:val="00280823"/>
    <w:rsid w:val="002A7358"/>
    <w:rsid w:val="002B57F9"/>
    <w:rsid w:val="002C0BC6"/>
    <w:rsid w:val="002D56CE"/>
    <w:rsid w:val="002E084F"/>
    <w:rsid w:val="002E4B56"/>
    <w:rsid w:val="002F083E"/>
    <w:rsid w:val="002F4281"/>
    <w:rsid w:val="002F7C34"/>
    <w:rsid w:val="003011A6"/>
    <w:rsid w:val="003060AF"/>
    <w:rsid w:val="00307A4C"/>
    <w:rsid w:val="0031120B"/>
    <w:rsid w:val="0031532F"/>
    <w:rsid w:val="00322D86"/>
    <w:rsid w:val="00326E19"/>
    <w:rsid w:val="00353D3D"/>
    <w:rsid w:val="0036116A"/>
    <w:rsid w:val="00363AF3"/>
    <w:rsid w:val="003670A5"/>
    <w:rsid w:val="00377125"/>
    <w:rsid w:val="00385BD9"/>
    <w:rsid w:val="00392073"/>
    <w:rsid w:val="003A576A"/>
    <w:rsid w:val="003B2E4B"/>
    <w:rsid w:val="003B499C"/>
    <w:rsid w:val="003C4B26"/>
    <w:rsid w:val="003C683F"/>
    <w:rsid w:val="003C7BDD"/>
    <w:rsid w:val="003D3076"/>
    <w:rsid w:val="003D55C7"/>
    <w:rsid w:val="003E4014"/>
    <w:rsid w:val="00416D06"/>
    <w:rsid w:val="00440EA7"/>
    <w:rsid w:val="00444D4F"/>
    <w:rsid w:val="0045773F"/>
    <w:rsid w:val="00460896"/>
    <w:rsid w:val="004610F0"/>
    <w:rsid w:val="00476A12"/>
    <w:rsid w:val="0048148D"/>
    <w:rsid w:val="00495862"/>
    <w:rsid w:val="004A167D"/>
    <w:rsid w:val="004A6D09"/>
    <w:rsid w:val="004C0A72"/>
    <w:rsid w:val="004C537F"/>
    <w:rsid w:val="004D1EC6"/>
    <w:rsid w:val="004E0FA2"/>
    <w:rsid w:val="004F0598"/>
    <w:rsid w:val="004F2A28"/>
    <w:rsid w:val="0051013A"/>
    <w:rsid w:val="0051606E"/>
    <w:rsid w:val="0051657D"/>
    <w:rsid w:val="00522171"/>
    <w:rsid w:val="00523CFB"/>
    <w:rsid w:val="00543AF3"/>
    <w:rsid w:val="00557ED9"/>
    <w:rsid w:val="0056384B"/>
    <w:rsid w:val="00576881"/>
    <w:rsid w:val="005904AC"/>
    <w:rsid w:val="00595B6E"/>
    <w:rsid w:val="005A69CA"/>
    <w:rsid w:val="005B24F7"/>
    <w:rsid w:val="005B3754"/>
    <w:rsid w:val="005B7227"/>
    <w:rsid w:val="005D7A3F"/>
    <w:rsid w:val="005E0487"/>
    <w:rsid w:val="005E4338"/>
    <w:rsid w:val="005E6148"/>
    <w:rsid w:val="0060716A"/>
    <w:rsid w:val="00612150"/>
    <w:rsid w:val="00612CFB"/>
    <w:rsid w:val="00613385"/>
    <w:rsid w:val="0062317F"/>
    <w:rsid w:val="00630AD7"/>
    <w:rsid w:val="0063576D"/>
    <w:rsid w:val="00660940"/>
    <w:rsid w:val="00670889"/>
    <w:rsid w:val="0067174A"/>
    <w:rsid w:val="00673FF7"/>
    <w:rsid w:val="00675B83"/>
    <w:rsid w:val="006B017B"/>
    <w:rsid w:val="006B33CB"/>
    <w:rsid w:val="006C314E"/>
    <w:rsid w:val="006C40D3"/>
    <w:rsid w:val="006C4EAD"/>
    <w:rsid w:val="006C4FDD"/>
    <w:rsid w:val="006E387F"/>
    <w:rsid w:val="00711C19"/>
    <w:rsid w:val="007134B3"/>
    <w:rsid w:val="0072068E"/>
    <w:rsid w:val="00723881"/>
    <w:rsid w:val="00734160"/>
    <w:rsid w:val="0074686F"/>
    <w:rsid w:val="00753175"/>
    <w:rsid w:val="00757DCA"/>
    <w:rsid w:val="00763FF7"/>
    <w:rsid w:val="007671CB"/>
    <w:rsid w:val="00780629"/>
    <w:rsid w:val="007A5CC6"/>
    <w:rsid w:val="007B3ECC"/>
    <w:rsid w:val="007C28E4"/>
    <w:rsid w:val="007C5231"/>
    <w:rsid w:val="008012F4"/>
    <w:rsid w:val="00806D3A"/>
    <w:rsid w:val="00811B4C"/>
    <w:rsid w:val="00812449"/>
    <w:rsid w:val="00824A8B"/>
    <w:rsid w:val="008301D1"/>
    <w:rsid w:val="00861BF3"/>
    <w:rsid w:val="008715AA"/>
    <w:rsid w:val="0087183A"/>
    <w:rsid w:val="00871A88"/>
    <w:rsid w:val="00873A8E"/>
    <w:rsid w:val="00886422"/>
    <w:rsid w:val="008B77B0"/>
    <w:rsid w:val="008B7F15"/>
    <w:rsid w:val="008C26B0"/>
    <w:rsid w:val="008C2954"/>
    <w:rsid w:val="008E2EC7"/>
    <w:rsid w:val="008E4D82"/>
    <w:rsid w:val="008F5A52"/>
    <w:rsid w:val="008F67DA"/>
    <w:rsid w:val="00915422"/>
    <w:rsid w:val="00920A34"/>
    <w:rsid w:val="00921182"/>
    <w:rsid w:val="00926793"/>
    <w:rsid w:val="00943CFC"/>
    <w:rsid w:val="00944718"/>
    <w:rsid w:val="00957061"/>
    <w:rsid w:val="00971434"/>
    <w:rsid w:val="00983E7C"/>
    <w:rsid w:val="00985BF4"/>
    <w:rsid w:val="009921BE"/>
    <w:rsid w:val="00995B8E"/>
    <w:rsid w:val="009962A1"/>
    <w:rsid w:val="009B2C41"/>
    <w:rsid w:val="009C5353"/>
    <w:rsid w:val="009D2F7E"/>
    <w:rsid w:val="009E0426"/>
    <w:rsid w:val="009E1B01"/>
    <w:rsid w:val="009F6D56"/>
    <w:rsid w:val="00A0441F"/>
    <w:rsid w:val="00A074B0"/>
    <w:rsid w:val="00A16158"/>
    <w:rsid w:val="00A401B3"/>
    <w:rsid w:val="00A40D97"/>
    <w:rsid w:val="00A4478C"/>
    <w:rsid w:val="00A566C7"/>
    <w:rsid w:val="00A70F78"/>
    <w:rsid w:val="00A82DBE"/>
    <w:rsid w:val="00A850D1"/>
    <w:rsid w:val="00A863DF"/>
    <w:rsid w:val="00A975E6"/>
    <w:rsid w:val="00AB1FD4"/>
    <w:rsid w:val="00AC5292"/>
    <w:rsid w:val="00AD2206"/>
    <w:rsid w:val="00AD2536"/>
    <w:rsid w:val="00AE688E"/>
    <w:rsid w:val="00AF6B1C"/>
    <w:rsid w:val="00B003A9"/>
    <w:rsid w:val="00B0174D"/>
    <w:rsid w:val="00B03091"/>
    <w:rsid w:val="00B10D58"/>
    <w:rsid w:val="00B24265"/>
    <w:rsid w:val="00B27AC6"/>
    <w:rsid w:val="00B32673"/>
    <w:rsid w:val="00B34138"/>
    <w:rsid w:val="00B37D2E"/>
    <w:rsid w:val="00B413E9"/>
    <w:rsid w:val="00B423B4"/>
    <w:rsid w:val="00B470C4"/>
    <w:rsid w:val="00B50CC0"/>
    <w:rsid w:val="00B5155D"/>
    <w:rsid w:val="00B51758"/>
    <w:rsid w:val="00B5219E"/>
    <w:rsid w:val="00B52A8A"/>
    <w:rsid w:val="00B542E7"/>
    <w:rsid w:val="00B5510F"/>
    <w:rsid w:val="00B63655"/>
    <w:rsid w:val="00B6369C"/>
    <w:rsid w:val="00B70BB3"/>
    <w:rsid w:val="00B71AA2"/>
    <w:rsid w:val="00B73A78"/>
    <w:rsid w:val="00B903A9"/>
    <w:rsid w:val="00B91137"/>
    <w:rsid w:val="00B95F89"/>
    <w:rsid w:val="00BA65E2"/>
    <w:rsid w:val="00BB41A0"/>
    <w:rsid w:val="00BB7228"/>
    <w:rsid w:val="00BD3284"/>
    <w:rsid w:val="00BD46CB"/>
    <w:rsid w:val="00BE0E40"/>
    <w:rsid w:val="00BE79C2"/>
    <w:rsid w:val="00BF2E87"/>
    <w:rsid w:val="00C10223"/>
    <w:rsid w:val="00C12022"/>
    <w:rsid w:val="00C128C8"/>
    <w:rsid w:val="00C1294E"/>
    <w:rsid w:val="00C12B82"/>
    <w:rsid w:val="00C15560"/>
    <w:rsid w:val="00C250B0"/>
    <w:rsid w:val="00C30C25"/>
    <w:rsid w:val="00C333F3"/>
    <w:rsid w:val="00C35D7A"/>
    <w:rsid w:val="00C41077"/>
    <w:rsid w:val="00C42CE0"/>
    <w:rsid w:val="00C4591D"/>
    <w:rsid w:val="00C523E2"/>
    <w:rsid w:val="00C52A30"/>
    <w:rsid w:val="00C54B2A"/>
    <w:rsid w:val="00C73892"/>
    <w:rsid w:val="00C74000"/>
    <w:rsid w:val="00C82841"/>
    <w:rsid w:val="00C857E0"/>
    <w:rsid w:val="00C9745A"/>
    <w:rsid w:val="00CA16FF"/>
    <w:rsid w:val="00CA2908"/>
    <w:rsid w:val="00CC277A"/>
    <w:rsid w:val="00CC637F"/>
    <w:rsid w:val="00CE75AB"/>
    <w:rsid w:val="00CF637C"/>
    <w:rsid w:val="00CF7E6E"/>
    <w:rsid w:val="00D14AC6"/>
    <w:rsid w:val="00D17E7A"/>
    <w:rsid w:val="00D27B68"/>
    <w:rsid w:val="00D27B87"/>
    <w:rsid w:val="00D30BB1"/>
    <w:rsid w:val="00D51721"/>
    <w:rsid w:val="00D726DE"/>
    <w:rsid w:val="00D72F54"/>
    <w:rsid w:val="00D75901"/>
    <w:rsid w:val="00D85146"/>
    <w:rsid w:val="00D859F6"/>
    <w:rsid w:val="00D872B6"/>
    <w:rsid w:val="00D90831"/>
    <w:rsid w:val="00D924C5"/>
    <w:rsid w:val="00D95568"/>
    <w:rsid w:val="00DA0D49"/>
    <w:rsid w:val="00DA186A"/>
    <w:rsid w:val="00DA1AED"/>
    <w:rsid w:val="00DC0134"/>
    <w:rsid w:val="00DC6B3C"/>
    <w:rsid w:val="00DE2D78"/>
    <w:rsid w:val="00DE7AAE"/>
    <w:rsid w:val="00DE7BFF"/>
    <w:rsid w:val="00DE7F9C"/>
    <w:rsid w:val="00DF0578"/>
    <w:rsid w:val="00E0308F"/>
    <w:rsid w:val="00E228B6"/>
    <w:rsid w:val="00E30BCC"/>
    <w:rsid w:val="00E31AF5"/>
    <w:rsid w:val="00E329C1"/>
    <w:rsid w:val="00E409BD"/>
    <w:rsid w:val="00E536D5"/>
    <w:rsid w:val="00E64FCC"/>
    <w:rsid w:val="00E66247"/>
    <w:rsid w:val="00E823D6"/>
    <w:rsid w:val="00E93CDE"/>
    <w:rsid w:val="00EA40EC"/>
    <w:rsid w:val="00EC4501"/>
    <w:rsid w:val="00ED4DD1"/>
    <w:rsid w:val="00EE48D9"/>
    <w:rsid w:val="00EF191A"/>
    <w:rsid w:val="00EF518D"/>
    <w:rsid w:val="00F00616"/>
    <w:rsid w:val="00F00F71"/>
    <w:rsid w:val="00F01565"/>
    <w:rsid w:val="00F05AE1"/>
    <w:rsid w:val="00F120A5"/>
    <w:rsid w:val="00F12938"/>
    <w:rsid w:val="00F225FC"/>
    <w:rsid w:val="00F32901"/>
    <w:rsid w:val="00F35163"/>
    <w:rsid w:val="00F54A34"/>
    <w:rsid w:val="00F60B4E"/>
    <w:rsid w:val="00F706A8"/>
    <w:rsid w:val="00F7194C"/>
    <w:rsid w:val="00F7429B"/>
    <w:rsid w:val="00F7557A"/>
    <w:rsid w:val="00F75F49"/>
    <w:rsid w:val="00F87B0E"/>
    <w:rsid w:val="00FA272F"/>
    <w:rsid w:val="00FA68B3"/>
    <w:rsid w:val="00FB107B"/>
    <w:rsid w:val="00FC0111"/>
    <w:rsid w:val="00FC092E"/>
    <w:rsid w:val="00FC1C32"/>
    <w:rsid w:val="00FC5156"/>
    <w:rsid w:val="00FD757C"/>
    <w:rsid w:val="00FF3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82"/>
    <w:pPr>
      <w:widowControl w:val="0"/>
    </w:pPr>
    <w:rPr>
      <w:kern w:val="2"/>
      <w:sz w:val="24"/>
      <w:szCs w:val="24"/>
    </w:rPr>
  </w:style>
  <w:style w:type="paragraph" w:styleId="3">
    <w:name w:val="heading 3"/>
    <w:basedOn w:val="a"/>
    <w:link w:val="30"/>
    <w:uiPriority w:val="9"/>
    <w:qFormat/>
    <w:rsid w:val="00B91137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F7C34"/>
    <w:rPr>
      <w:color w:val="0000CC"/>
      <w:u w:val="single"/>
    </w:rPr>
  </w:style>
  <w:style w:type="character" w:styleId="a4">
    <w:name w:val="Strong"/>
    <w:basedOn w:val="a0"/>
    <w:uiPriority w:val="22"/>
    <w:qFormat/>
    <w:rsid w:val="002F7C34"/>
    <w:rPr>
      <w:b/>
      <w:bCs/>
    </w:rPr>
  </w:style>
  <w:style w:type="character" w:customStyle="1" w:styleId="eng11">
    <w:name w:val="eng11"/>
    <w:basedOn w:val="a0"/>
    <w:rsid w:val="00A70F78"/>
    <w:rPr>
      <w:rFonts w:ascii="Arial" w:hAnsi="Arial" w:cs="Arial" w:hint="default"/>
      <w:color w:val="333333"/>
      <w:sz w:val="22"/>
      <w:szCs w:val="22"/>
    </w:rPr>
  </w:style>
  <w:style w:type="character" w:customStyle="1" w:styleId="style541">
    <w:name w:val="style541"/>
    <w:basedOn w:val="a0"/>
    <w:rsid w:val="00BA65E2"/>
    <w:rPr>
      <w:color w:val="333333"/>
      <w:sz w:val="22"/>
      <w:szCs w:val="22"/>
    </w:rPr>
  </w:style>
  <w:style w:type="paragraph" w:styleId="a5">
    <w:name w:val="header"/>
    <w:basedOn w:val="a"/>
    <w:rsid w:val="009B2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rsid w:val="009B2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style71">
    <w:name w:val="style71"/>
    <w:basedOn w:val="a0"/>
    <w:rsid w:val="008E2EC7"/>
    <w:rPr>
      <w:rFonts w:ascii="Arial" w:hAnsi="Arial" w:cs="Arial" w:hint="default"/>
      <w:b/>
      <w:bCs/>
      <w:color w:val="990000"/>
    </w:rPr>
  </w:style>
  <w:style w:type="character" w:customStyle="1" w:styleId="apple-converted-space">
    <w:name w:val="apple-converted-space"/>
    <w:basedOn w:val="a0"/>
    <w:rsid w:val="00C82841"/>
  </w:style>
  <w:style w:type="character" w:customStyle="1" w:styleId="eng1wr1">
    <w:name w:val="eng1_wr1"/>
    <w:basedOn w:val="a0"/>
    <w:rsid w:val="00F706A8"/>
  </w:style>
  <w:style w:type="character" w:styleId="a7">
    <w:name w:val="FollowedHyperlink"/>
    <w:basedOn w:val="a0"/>
    <w:rsid w:val="00B5219E"/>
    <w:rPr>
      <w:color w:val="800080"/>
      <w:u w:val="single"/>
    </w:rPr>
  </w:style>
  <w:style w:type="character" w:customStyle="1" w:styleId="30">
    <w:name w:val="標題 3 字元"/>
    <w:basedOn w:val="a0"/>
    <w:link w:val="3"/>
    <w:uiPriority w:val="9"/>
    <w:rsid w:val="00B91137"/>
    <w:rPr>
      <w:rFonts w:ascii="新細明體" w:hAnsi="新細明體" w:cs="新細明體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1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.sc-top.org.tw/" TargetMode="External"/><Relationship Id="rId13" Type="http://schemas.openxmlformats.org/officeDocument/2006/relationships/hyperlink" Target="http://www.sc-top.org.tw/" TargetMode="External"/><Relationship Id="rId18" Type="http://schemas.openxmlformats.org/officeDocument/2006/relationships/hyperlink" Target="https://www.sc-top.org.tw/english/study.php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sc-top.org.tw/4paper/Trial%20page%20of%20Journey%20To%20The%20West.docx" TargetMode="External"/><Relationship Id="rId12" Type="http://schemas.openxmlformats.org/officeDocument/2006/relationships/hyperlink" Target="http://www.sc-top.org.tw/download/Issuance%20of%20Certificates%20Regulations.pdf" TargetMode="External"/><Relationship Id="rId17" Type="http://schemas.openxmlformats.org/officeDocument/2006/relationships/hyperlink" Target="http://www.sc-top.org.tw/mocktest_e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c-top.org.tw/english/formal_test_en.php" TargetMode="External"/><Relationship Id="rId20" Type="http://schemas.openxmlformats.org/officeDocument/2006/relationships/hyperlink" Target="http://www.sc-top.org.tw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c-top.org.tw/chinese/study.ph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eg.sc-top.org.tw/" TargetMode="External"/><Relationship Id="rId10" Type="http://schemas.openxmlformats.org/officeDocument/2006/relationships/hyperlink" Target="http://www.sc-top.org.tw/mocktest.php" TargetMode="External"/><Relationship Id="rId19" Type="http://schemas.openxmlformats.org/officeDocument/2006/relationships/hyperlink" Target="http://www.sc-top.org.tw/download/Issuance%20of%20Certificates%20Regulation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-top.org.tw/chinese/formal_test.php" TargetMode="External"/><Relationship Id="rId14" Type="http://schemas.openxmlformats.org/officeDocument/2006/relationships/hyperlink" Target="https://www.sc-top.org.tw/4paper/Trial%20page%20of%20Journey%20To%20The%20West.doc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615</Words>
  <Characters>3511</Characters>
  <Application>Microsoft Office Word</Application>
  <DocSecurity>0</DocSecurity>
  <Lines>29</Lines>
  <Paragraphs>8</Paragraphs>
  <ScaleCrop>false</ScaleCrop>
  <Company>Hewlett-Packard</Company>
  <LinksUpToDate>false</LinksUpToDate>
  <CharactersWithSpaces>4118</CharactersWithSpaces>
  <SharedDoc>false</SharedDoc>
  <HLinks>
    <vt:vector size="84" baseType="variant">
      <vt:variant>
        <vt:i4>2031691</vt:i4>
      </vt:variant>
      <vt:variant>
        <vt:i4>39</vt:i4>
      </vt:variant>
      <vt:variant>
        <vt:i4>0</vt:i4>
      </vt:variant>
      <vt:variant>
        <vt:i4>5</vt:i4>
      </vt:variant>
      <vt:variant>
        <vt:lpwstr>http://www.sc-top.org.tw/</vt:lpwstr>
      </vt:variant>
      <vt:variant>
        <vt:lpwstr/>
      </vt:variant>
      <vt:variant>
        <vt:i4>7864377</vt:i4>
      </vt:variant>
      <vt:variant>
        <vt:i4>36</vt:i4>
      </vt:variant>
      <vt:variant>
        <vt:i4>0</vt:i4>
      </vt:variant>
      <vt:variant>
        <vt:i4>5</vt:i4>
      </vt:variant>
      <vt:variant>
        <vt:lpwstr>http://www.sc-top.org.tw/download/Issuance of Certificates Regulations.pdf</vt:lpwstr>
      </vt:variant>
      <vt:variant>
        <vt:lpwstr/>
      </vt:variant>
      <vt:variant>
        <vt:i4>7602296</vt:i4>
      </vt:variant>
      <vt:variant>
        <vt:i4>33</vt:i4>
      </vt:variant>
      <vt:variant>
        <vt:i4>0</vt:i4>
      </vt:variant>
      <vt:variant>
        <vt:i4>5</vt:i4>
      </vt:variant>
      <vt:variant>
        <vt:lpwstr>https://www.sc-top.org.tw/english/study.php</vt:lpwstr>
      </vt:variant>
      <vt:variant>
        <vt:lpwstr/>
      </vt:variant>
      <vt:variant>
        <vt:i4>983140</vt:i4>
      </vt:variant>
      <vt:variant>
        <vt:i4>30</vt:i4>
      </vt:variant>
      <vt:variant>
        <vt:i4>0</vt:i4>
      </vt:variant>
      <vt:variant>
        <vt:i4>5</vt:i4>
      </vt:variant>
      <vt:variant>
        <vt:lpwstr>http://www.sc-top.org.tw/mocktest_e.php</vt:lpwstr>
      </vt:variant>
      <vt:variant>
        <vt:lpwstr/>
      </vt:variant>
      <vt:variant>
        <vt:i4>262162</vt:i4>
      </vt:variant>
      <vt:variant>
        <vt:i4>27</vt:i4>
      </vt:variant>
      <vt:variant>
        <vt:i4>0</vt:i4>
      </vt:variant>
      <vt:variant>
        <vt:i4>5</vt:i4>
      </vt:variant>
      <vt:variant>
        <vt:lpwstr>http://www.sc-top.org.tw/english/formal_test_en.php</vt:lpwstr>
      </vt:variant>
      <vt:variant>
        <vt:lpwstr/>
      </vt:variant>
      <vt:variant>
        <vt:i4>655449</vt:i4>
      </vt:variant>
      <vt:variant>
        <vt:i4>24</vt:i4>
      </vt:variant>
      <vt:variant>
        <vt:i4>0</vt:i4>
      </vt:variant>
      <vt:variant>
        <vt:i4>5</vt:i4>
      </vt:variant>
      <vt:variant>
        <vt:lpwstr>http://reg.sc-top.org.tw/</vt:lpwstr>
      </vt:variant>
      <vt:variant>
        <vt:lpwstr/>
      </vt:variant>
      <vt:variant>
        <vt:i4>4391037</vt:i4>
      </vt:variant>
      <vt:variant>
        <vt:i4>21</vt:i4>
      </vt:variant>
      <vt:variant>
        <vt:i4>0</vt:i4>
      </vt:variant>
      <vt:variant>
        <vt:i4>5</vt:i4>
      </vt:variant>
      <vt:variant>
        <vt:lpwstr>http://www.sc-top.org.tw/download/Registration_Process_for_Discount201411.pdf</vt:lpwstr>
      </vt:variant>
      <vt:variant>
        <vt:lpwstr/>
      </vt:variant>
      <vt:variant>
        <vt:i4>2031691</vt:i4>
      </vt:variant>
      <vt:variant>
        <vt:i4>18</vt:i4>
      </vt:variant>
      <vt:variant>
        <vt:i4>0</vt:i4>
      </vt:variant>
      <vt:variant>
        <vt:i4>5</vt:i4>
      </vt:variant>
      <vt:variant>
        <vt:lpwstr>http://www.sc-top.org.tw/</vt:lpwstr>
      </vt:variant>
      <vt:variant>
        <vt:lpwstr/>
      </vt:variant>
      <vt:variant>
        <vt:i4>7864377</vt:i4>
      </vt:variant>
      <vt:variant>
        <vt:i4>15</vt:i4>
      </vt:variant>
      <vt:variant>
        <vt:i4>0</vt:i4>
      </vt:variant>
      <vt:variant>
        <vt:i4>5</vt:i4>
      </vt:variant>
      <vt:variant>
        <vt:lpwstr>http://www.sc-top.org.tw/download/Issuance of Certificates Regulations.pdf</vt:lpwstr>
      </vt:variant>
      <vt:variant>
        <vt:lpwstr/>
      </vt:variant>
      <vt:variant>
        <vt:i4>7340145</vt:i4>
      </vt:variant>
      <vt:variant>
        <vt:i4>12</vt:i4>
      </vt:variant>
      <vt:variant>
        <vt:i4>0</vt:i4>
      </vt:variant>
      <vt:variant>
        <vt:i4>5</vt:i4>
      </vt:variant>
      <vt:variant>
        <vt:lpwstr>https://www.sc-top.org.tw/chinese/study.php</vt:lpwstr>
      </vt:variant>
      <vt:variant>
        <vt:lpwstr/>
      </vt:variant>
      <vt:variant>
        <vt:i4>5242881</vt:i4>
      </vt:variant>
      <vt:variant>
        <vt:i4>9</vt:i4>
      </vt:variant>
      <vt:variant>
        <vt:i4>0</vt:i4>
      </vt:variant>
      <vt:variant>
        <vt:i4>5</vt:i4>
      </vt:variant>
      <vt:variant>
        <vt:lpwstr>http://www.sc-top.org.tw/mocktest.php</vt:lpwstr>
      </vt:variant>
      <vt:variant>
        <vt:lpwstr/>
      </vt:variant>
      <vt:variant>
        <vt:i4>3014673</vt:i4>
      </vt:variant>
      <vt:variant>
        <vt:i4>6</vt:i4>
      </vt:variant>
      <vt:variant>
        <vt:i4>0</vt:i4>
      </vt:variant>
      <vt:variant>
        <vt:i4>5</vt:i4>
      </vt:variant>
      <vt:variant>
        <vt:lpwstr>http://www.sc-top.org.tw/chinese/formal_test.php</vt:lpwstr>
      </vt:variant>
      <vt:variant>
        <vt:lpwstr/>
      </vt:variant>
      <vt:variant>
        <vt:i4>7209057</vt:i4>
      </vt:variant>
      <vt:variant>
        <vt:i4>3</vt:i4>
      </vt:variant>
      <vt:variant>
        <vt:i4>0</vt:i4>
      </vt:variant>
      <vt:variant>
        <vt:i4>5</vt:i4>
      </vt:variant>
      <vt:variant>
        <vt:lpwstr>https://reg.sc-top.org.tw/</vt:lpwstr>
      </vt:variant>
      <vt:variant>
        <vt:lpwstr/>
      </vt:variant>
      <vt:variant>
        <vt:i4>4391037</vt:i4>
      </vt:variant>
      <vt:variant>
        <vt:i4>0</vt:i4>
      </vt:variant>
      <vt:variant>
        <vt:i4>0</vt:i4>
      </vt:variant>
      <vt:variant>
        <vt:i4>5</vt:i4>
      </vt:variant>
      <vt:variant>
        <vt:lpwstr>http://www.sc-top.org.tw/download/Registration_Process_for_Discount201411.pdf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標題：華語文能力測驗即日起開始報名</dc:title>
  <dc:creator>yancy</dc:creator>
  <cp:lastModifiedBy>yuhan</cp:lastModifiedBy>
  <cp:revision>64</cp:revision>
  <dcterms:created xsi:type="dcterms:W3CDTF">2019-05-15T06:06:00Z</dcterms:created>
  <dcterms:modified xsi:type="dcterms:W3CDTF">2019-05-22T07:21:00Z</dcterms:modified>
</cp:coreProperties>
</file>